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108" w:type="dxa"/>
        <w:tblLayout w:type="fixed"/>
        <w:tblLook w:val="01E0"/>
      </w:tblPr>
      <w:tblGrid>
        <w:gridCol w:w="1525"/>
        <w:gridCol w:w="8114"/>
      </w:tblGrid>
      <w:tr w:rsidR="008E1814" w:rsidRPr="00C64892" w:rsidTr="008913A8">
        <w:trPr>
          <w:trHeight w:val="1607"/>
        </w:trPr>
        <w:tc>
          <w:tcPr>
            <w:tcW w:w="1525" w:type="dxa"/>
            <w:vAlign w:val="center"/>
          </w:tcPr>
          <w:p w:rsidR="008E1814" w:rsidRPr="00C668BB" w:rsidRDefault="008E1814" w:rsidP="008913A8">
            <w:pPr>
              <w:keepNext/>
              <w:jc w:val="center"/>
              <w:outlineLvl w:val="0"/>
              <w:rPr>
                <w:rFonts w:eastAsia="Times New Roman"/>
                <w:b/>
                <w:smallCaps/>
                <w:sz w:val="2"/>
              </w:rPr>
            </w:pPr>
          </w:p>
          <w:tbl>
            <w:tblPr>
              <w:tblW w:w="1593" w:type="dxa"/>
              <w:tblLayout w:type="fixed"/>
              <w:tblLook w:val="01E0"/>
            </w:tblPr>
            <w:tblGrid>
              <w:gridCol w:w="1593"/>
            </w:tblGrid>
            <w:tr w:rsidR="008E1814" w:rsidRPr="00C64892" w:rsidTr="008913A8">
              <w:trPr>
                <w:trHeight w:val="1586"/>
              </w:trPr>
              <w:tc>
                <w:tcPr>
                  <w:tcW w:w="1593" w:type="dxa"/>
                  <w:hideMark/>
                </w:tcPr>
                <w:p w:rsidR="008E1814" w:rsidRPr="00C668BB" w:rsidRDefault="008E1814" w:rsidP="008913A8">
                  <w:pPr>
                    <w:rPr>
                      <w:rFonts w:eastAsia="Times New Roman"/>
                      <w:sz w:val="36"/>
                    </w:rPr>
                  </w:pPr>
                  <w:r>
                    <w:rPr>
                      <w:rFonts w:eastAsia="Times New Roman"/>
                      <w:noProof/>
                      <w:sz w:val="28"/>
                    </w:rPr>
                    <w:drawing>
                      <wp:inline distT="0" distB="0" distL="0" distR="0">
                        <wp:extent cx="840105" cy="977265"/>
                        <wp:effectExtent l="0" t="0" r="0" b="0"/>
                        <wp:docPr id="3" name="Рисунок 3" descr="герб Зел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герб Зел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0105" cy="9772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E1814" w:rsidRPr="00C668BB" w:rsidRDefault="008E1814" w:rsidP="008913A8">
                  <w:pPr>
                    <w:keepNext/>
                    <w:outlineLvl w:val="0"/>
                    <w:rPr>
                      <w:rFonts w:eastAsia="Times New Roman"/>
                      <w:b/>
                      <w:smallCaps/>
                      <w:sz w:val="4"/>
                    </w:rPr>
                  </w:pPr>
                </w:p>
              </w:tc>
            </w:tr>
          </w:tbl>
          <w:p w:rsidR="008E1814" w:rsidRPr="00C668BB" w:rsidRDefault="008E1814" w:rsidP="008913A8">
            <w:pPr>
              <w:keepNext/>
              <w:jc w:val="center"/>
              <w:outlineLvl w:val="0"/>
              <w:rPr>
                <w:rFonts w:eastAsia="Times New Roman"/>
                <w:b/>
                <w:smallCaps/>
                <w:sz w:val="28"/>
              </w:rPr>
            </w:pPr>
          </w:p>
        </w:tc>
        <w:tc>
          <w:tcPr>
            <w:tcW w:w="8114" w:type="dxa"/>
            <w:vAlign w:val="center"/>
          </w:tcPr>
          <w:p w:rsidR="008E1814" w:rsidRPr="0083436E" w:rsidRDefault="008E1814" w:rsidP="008913A8">
            <w:pPr>
              <w:keepNext/>
              <w:jc w:val="center"/>
              <w:outlineLvl w:val="0"/>
              <w:rPr>
                <w:rFonts w:ascii="Bell MT" w:eastAsia="Arial Unicode MS" w:hAnsi="Bell MT"/>
                <w:b/>
                <w:bCs/>
                <w:smallCaps/>
                <w:sz w:val="28"/>
                <w:szCs w:val="28"/>
              </w:rPr>
            </w:pPr>
            <w:r w:rsidRPr="0083436E">
              <w:rPr>
                <w:rFonts w:eastAsia="Arial Unicode MS"/>
                <w:b/>
                <w:bCs/>
                <w:smallCaps/>
                <w:sz w:val="28"/>
                <w:szCs w:val="28"/>
              </w:rPr>
              <w:t>Российская</w:t>
            </w:r>
            <w:r w:rsidRPr="0083436E">
              <w:rPr>
                <w:rFonts w:ascii="Bell MT" w:eastAsia="Arial Unicode MS" w:hAnsi="Bell MT"/>
                <w:b/>
                <w:bCs/>
                <w:smallCaps/>
                <w:sz w:val="28"/>
                <w:szCs w:val="28"/>
              </w:rPr>
              <w:t xml:space="preserve"> </w:t>
            </w:r>
            <w:r w:rsidRPr="0083436E">
              <w:rPr>
                <w:rFonts w:eastAsia="Arial Unicode MS"/>
                <w:b/>
                <w:bCs/>
                <w:smallCaps/>
                <w:sz w:val="28"/>
                <w:szCs w:val="28"/>
              </w:rPr>
              <w:t>Федерация</w:t>
            </w:r>
          </w:p>
          <w:p w:rsidR="008E1814" w:rsidRPr="0083436E" w:rsidRDefault="008E1814" w:rsidP="008913A8">
            <w:pPr>
              <w:keepNext/>
              <w:jc w:val="center"/>
              <w:outlineLvl w:val="0"/>
              <w:rPr>
                <w:rFonts w:ascii="Bell MT" w:eastAsia="Arial Unicode MS" w:hAnsi="Bell MT"/>
                <w:b/>
                <w:caps/>
                <w:smallCaps/>
                <w:sz w:val="26"/>
                <w:szCs w:val="26"/>
              </w:rPr>
            </w:pPr>
            <w:r w:rsidRPr="0083436E">
              <w:rPr>
                <w:rFonts w:eastAsia="Arial Unicode MS"/>
                <w:b/>
                <w:caps/>
                <w:smallCaps/>
                <w:sz w:val="26"/>
                <w:szCs w:val="26"/>
              </w:rPr>
              <w:t>АДМИНИСТРАЦИЯ</w:t>
            </w:r>
            <w:r w:rsidRPr="0083436E">
              <w:rPr>
                <w:rFonts w:ascii="Bell MT" w:eastAsia="Arial Unicode MS" w:hAnsi="Bell MT"/>
                <w:b/>
                <w:caps/>
                <w:smallCaps/>
                <w:sz w:val="26"/>
                <w:szCs w:val="26"/>
              </w:rPr>
              <w:t xml:space="preserve"> </w:t>
            </w:r>
            <w:r w:rsidRPr="0083436E">
              <w:rPr>
                <w:rFonts w:eastAsia="Arial Unicode MS"/>
                <w:b/>
                <w:caps/>
                <w:smallCaps/>
                <w:sz w:val="26"/>
                <w:szCs w:val="26"/>
              </w:rPr>
              <w:t>муниципального</w:t>
            </w:r>
            <w:r w:rsidRPr="0083436E">
              <w:rPr>
                <w:rFonts w:ascii="Bell MT" w:eastAsia="Arial Unicode MS" w:hAnsi="Bell MT"/>
                <w:b/>
                <w:caps/>
                <w:smallCaps/>
                <w:sz w:val="26"/>
                <w:szCs w:val="26"/>
              </w:rPr>
              <w:t xml:space="preserve">  </w:t>
            </w:r>
            <w:r w:rsidRPr="0083436E">
              <w:rPr>
                <w:rFonts w:eastAsia="Arial Unicode MS"/>
                <w:b/>
                <w:caps/>
                <w:smallCaps/>
                <w:sz w:val="26"/>
                <w:szCs w:val="26"/>
              </w:rPr>
              <w:t>образования</w:t>
            </w:r>
          </w:p>
          <w:p w:rsidR="008E1814" w:rsidRPr="007A5BDD" w:rsidRDefault="008E1814" w:rsidP="008913A8">
            <w:pPr>
              <w:keepNext/>
              <w:jc w:val="center"/>
              <w:outlineLvl w:val="0"/>
              <w:rPr>
                <w:rFonts w:eastAsia="Arial Unicode MS" w:cs="Bodoni MT"/>
                <w:b/>
                <w:caps/>
                <w:smallCaps/>
                <w:sz w:val="26"/>
                <w:szCs w:val="26"/>
              </w:rPr>
            </w:pPr>
            <w:r w:rsidRPr="0083436E">
              <w:rPr>
                <w:rFonts w:ascii="Bell MT" w:eastAsia="Arial Unicode MS" w:hAnsi="Bell MT"/>
                <w:b/>
                <w:caps/>
                <w:smallCaps/>
                <w:sz w:val="28"/>
                <w:szCs w:val="28"/>
              </w:rPr>
              <w:t>«</w:t>
            </w:r>
            <w:r w:rsidRPr="0083436E">
              <w:rPr>
                <w:rFonts w:eastAsia="Arial Unicode MS"/>
                <w:b/>
                <w:caps/>
                <w:smallCaps/>
                <w:sz w:val="28"/>
                <w:szCs w:val="28"/>
              </w:rPr>
              <w:t>Зеленоградский</w:t>
            </w:r>
            <w:r w:rsidRPr="0083436E">
              <w:rPr>
                <w:rFonts w:ascii="Bell MT" w:eastAsia="Arial Unicode MS" w:hAnsi="Bell MT"/>
                <w:b/>
                <w:caps/>
                <w:smallCaps/>
                <w:sz w:val="28"/>
                <w:szCs w:val="28"/>
              </w:rPr>
              <w:t xml:space="preserve">  </w:t>
            </w:r>
            <w:r w:rsidRPr="0083436E">
              <w:rPr>
                <w:rFonts w:eastAsia="Arial Unicode MS"/>
                <w:b/>
                <w:caps/>
                <w:smallCaps/>
                <w:sz w:val="28"/>
                <w:szCs w:val="28"/>
              </w:rPr>
              <w:t>ГОРОДСКОЙ</w:t>
            </w:r>
            <w:r w:rsidRPr="0083436E">
              <w:rPr>
                <w:rFonts w:ascii="Bell MT" w:eastAsia="Arial Unicode MS" w:hAnsi="Bell MT"/>
                <w:b/>
                <w:caps/>
                <w:smallCaps/>
                <w:sz w:val="26"/>
                <w:szCs w:val="26"/>
              </w:rPr>
              <w:t xml:space="preserve">  </w:t>
            </w:r>
            <w:r w:rsidRPr="0083436E">
              <w:rPr>
                <w:rFonts w:eastAsia="Arial Unicode MS"/>
                <w:b/>
                <w:caps/>
                <w:smallCaps/>
                <w:sz w:val="26"/>
                <w:szCs w:val="26"/>
              </w:rPr>
              <w:t>ОКРУГ</w:t>
            </w:r>
            <w:r w:rsidRPr="0083436E">
              <w:rPr>
                <w:rFonts w:ascii="Bell MT" w:eastAsia="Arial Unicode MS" w:hAnsi="Bell MT" w:cs="Bodoni MT"/>
                <w:b/>
                <w:caps/>
                <w:smallCaps/>
                <w:sz w:val="26"/>
                <w:szCs w:val="26"/>
              </w:rPr>
              <w:t>»</w:t>
            </w:r>
          </w:p>
          <w:p w:rsidR="008E1814" w:rsidRPr="007A5BDD" w:rsidRDefault="008E1814" w:rsidP="008913A8">
            <w:pPr>
              <w:keepNext/>
              <w:jc w:val="center"/>
              <w:outlineLvl w:val="0"/>
              <w:rPr>
                <w:rFonts w:eastAsia="Arial Unicode MS"/>
                <w:b/>
                <w:caps/>
                <w:smallCaps/>
                <w:sz w:val="28"/>
                <w:szCs w:val="28"/>
              </w:rPr>
            </w:pPr>
            <w:r w:rsidRPr="007A5BDD">
              <w:rPr>
                <w:rFonts w:eastAsia="Arial Unicode MS"/>
                <w:b/>
                <w:caps/>
                <w:smallCaps/>
                <w:sz w:val="28"/>
                <w:szCs w:val="28"/>
              </w:rPr>
              <w:t>КаЛИНИНГРАДСКОЙ ОБЛАСТИ</w:t>
            </w:r>
            <w:r w:rsidRPr="007A5BDD">
              <w:rPr>
                <w:rFonts w:eastAsia="Arial Unicode MS" w:cs="Bodoni MT"/>
                <w:b/>
                <w:caps/>
                <w:smallCaps/>
                <w:sz w:val="28"/>
                <w:szCs w:val="28"/>
              </w:rPr>
              <w:t xml:space="preserve"> </w:t>
            </w:r>
          </w:p>
          <w:p w:rsidR="008E1814" w:rsidRPr="00C668BB" w:rsidRDefault="008E1814" w:rsidP="008913A8">
            <w:pPr>
              <w:jc w:val="center"/>
              <w:rPr>
                <w:rFonts w:eastAsia="Times New Roman"/>
                <w:i/>
                <w:sz w:val="10"/>
              </w:rPr>
            </w:pPr>
          </w:p>
        </w:tc>
      </w:tr>
    </w:tbl>
    <w:p w:rsidR="008E1814" w:rsidRPr="00C668BB" w:rsidRDefault="00AB6A9D" w:rsidP="008E1814">
      <w:pPr>
        <w:jc w:val="center"/>
        <w:rPr>
          <w:rFonts w:eastAsia="Times New Roman"/>
          <w:sz w:val="4"/>
        </w:rPr>
      </w:pPr>
      <w:r w:rsidRPr="00AB6A9D">
        <w:rPr>
          <w:noProof/>
        </w:rPr>
        <w:pict>
          <v:line id="Прямая соединительная линия 2" o:spid="_x0000_s1026" style="position:absolute;left:0;text-align:left;z-index:251659264;visibility:visible;mso-wrap-distance-top:-3e-5mm;mso-wrap-distance-bottom:-3e-5mm;mso-position-horizontal-relative:text;mso-position-vertical-relative:text" from="-.15pt,1.3pt" to="467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" strokecolor="#36f" strokeweight="6pt"/>
        </w:pict>
      </w:r>
    </w:p>
    <w:p w:rsidR="008E1814" w:rsidRPr="00C668BB" w:rsidRDefault="008E1814" w:rsidP="008E1814">
      <w:pPr>
        <w:tabs>
          <w:tab w:val="left" w:pos="5580"/>
        </w:tabs>
        <w:rPr>
          <w:rFonts w:ascii="Arial" w:eastAsia="Times New Roman" w:hAnsi="Arial"/>
          <w:sz w:val="2"/>
        </w:rPr>
      </w:pPr>
    </w:p>
    <w:p w:rsidR="008E1814" w:rsidRPr="0083436E" w:rsidRDefault="008E1814" w:rsidP="008E1814">
      <w:pPr>
        <w:tabs>
          <w:tab w:val="left" w:pos="5580"/>
        </w:tabs>
        <w:rPr>
          <w:rFonts w:eastAsia="Times New Roman"/>
          <w:sz w:val="16"/>
          <w:szCs w:val="16"/>
        </w:rPr>
      </w:pPr>
    </w:p>
    <w:p w:rsidR="008E1814" w:rsidRPr="00C668BB" w:rsidRDefault="008E1814" w:rsidP="008E1814">
      <w:pPr>
        <w:tabs>
          <w:tab w:val="left" w:pos="5580"/>
        </w:tabs>
        <w:rPr>
          <w:rFonts w:eastAsia="Times New Roman"/>
        </w:rPr>
      </w:pPr>
      <w:r w:rsidRPr="00C668BB">
        <w:rPr>
          <w:rFonts w:eastAsia="Times New Roman"/>
        </w:rPr>
        <w:t xml:space="preserve">238530, Калининградская обл.                                                                         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 w:rsidRPr="00C668BB">
        <w:rPr>
          <w:rFonts w:eastAsia="Times New Roman"/>
        </w:rPr>
        <w:t xml:space="preserve">  тел.:     (40150)   3-13-62</w:t>
      </w:r>
    </w:p>
    <w:p w:rsidR="008E1814" w:rsidRPr="00A11C53" w:rsidRDefault="008E1814" w:rsidP="008E1814">
      <w:pPr>
        <w:rPr>
          <w:rFonts w:eastAsia="Times New Roman"/>
          <w:sz w:val="18"/>
        </w:rPr>
      </w:pPr>
      <w:r w:rsidRPr="00C668BB">
        <w:rPr>
          <w:rFonts w:eastAsia="Times New Roman"/>
        </w:rPr>
        <w:t xml:space="preserve">г. Зеленоградск, ул. Крымская, 5а                                                                       </w:t>
      </w:r>
      <w:r>
        <w:rPr>
          <w:rFonts w:eastAsia="Times New Roman"/>
        </w:rPr>
        <w:tab/>
        <w:t xml:space="preserve">  </w:t>
      </w:r>
      <w:r w:rsidRPr="00C668BB">
        <w:rPr>
          <w:rFonts w:eastAsia="Times New Roman"/>
        </w:rPr>
        <w:t xml:space="preserve">факс:    (4012)  </w:t>
      </w:r>
      <w:r>
        <w:rPr>
          <w:rFonts w:eastAsia="Times New Roman"/>
        </w:rPr>
        <w:t xml:space="preserve"> </w:t>
      </w:r>
      <w:r w:rsidRPr="00C668BB">
        <w:rPr>
          <w:rFonts w:eastAsia="Times New Roman"/>
        </w:rPr>
        <w:t xml:space="preserve">46-36-39 ___________ № </w:t>
      </w:r>
      <w:r w:rsidRPr="00020DC7">
        <w:rPr>
          <w:rFonts w:eastAsia="Times New Roman"/>
          <w:color w:val="000000"/>
        </w:rPr>
        <w:t xml:space="preserve">_______________                                                      </w:t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 w:rsidRPr="00020DC7">
        <w:rPr>
          <w:rFonts w:eastAsia="Times New Roman"/>
          <w:color w:val="000000"/>
        </w:rPr>
        <w:t xml:space="preserve">  </w:t>
      </w:r>
      <w:r w:rsidRPr="00020DC7">
        <w:rPr>
          <w:rFonts w:eastAsia="Times New Roman"/>
          <w:color w:val="000000"/>
          <w:lang w:val="en-US"/>
        </w:rPr>
        <w:t>E</w:t>
      </w:r>
      <w:r w:rsidRPr="00020DC7">
        <w:rPr>
          <w:rFonts w:eastAsia="Times New Roman"/>
          <w:color w:val="000000"/>
        </w:rPr>
        <w:t>-</w:t>
      </w:r>
      <w:r w:rsidRPr="00020DC7">
        <w:rPr>
          <w:rFonts w:eastAsia="Times New Roman"/>
          <w:color w:val="000000"/>
          <w:lang w:val="en-US"/>
        </w:rPr>
        <w:t>mail</w:t>
      </w:r>
      <w:r w:rsidRPr="00A11C53">
        <w:rPr>
          <w:rFonts w:eastAsia="Times New Roman"/>
        </w:rPr>
        <w:t xml:space="preserve">: </w:t>
      </w:r>
      <w:hyperlink r:id="rId8" w:history="1">
        <w:r w:rsidRPr="00A11C53">
          <w:rPr>
            <w:rFonts w:eastAsia="Times New Roman"/>
            <w:u w:val="single"/>
            <w:lang w:val="en-US"/>
          </w:rPr>
          <w:t>info</w:t>
        </w:r>
        <w:r w:rsidRPr="00A11C53">
          <w:rPr>
            <w:rFonts w:eastAsia="Times New Roman"/>
            <w:u w:val="single"/>
          </w:rPr>
          <w:t>@</w:t>
        </w:r>
        <w:proofErr w:type="spellStart"/>
        <w:r w:rsidRPr="00A11C53">
          <w:rPr>
            <w:rFonts w:eastAsia="Times New Roman"/>
            <w:u w:val="single"/>
            <w:lang w:val="en-US"/>
          </w:rPr>
          <w:t>admzelenogradsk</w:t>
        </w:r>
        <w:proofErr w:type="spellEnd"/>
        <w:r w:rsidRPr="00A11C53">
          <w:rPr>
            <w:rFonts w:eastAsia="Times New Roman"/>
            <w:u w:val="single"/>
          </w:rPr>
          <w:t>.</w:t>
        </w:r>
        <w:proofErr w:type="spellStart"/>
        <w:r w:rsidRPr="00A11C53">
          <w:rPr>
            <w:rFonts w:eastAsia="Times New Roman"/>
            <w:u w:val="single"/>
            <w:lang w:val="en-US"/>
          </w:rPr>
          <w:t>ru</w:t>
        </w:r>
        <w:proofErr w:type="spellEnd"/>
      </w:hyperlink>
    </w:p>
    <w:p w:rsidR="008E1814" w:rsidRPr="00A11C53" w:rsidRDefault="008E1814" w:rsidP="008E1814">
      <w:pPr>
        <w:rPr>
          <w:rFonts w:eastAsia="Times New Roman"/>
          <w:sz w:val="18"/>
        </w:rPr>
      </w:pPr>
      <w:r w:rsidRPr="00A11C53">
        <w:rPr>
          <w:rFonts w:eastAsia="Times New Roman"/>
          <w:sz w:val="18"/>
        </w:rPr>
        <w:t xml:space="preserve">                                                         </w:t>
      </w:r>
    </w:p>
    <w:p w:rsidR="0059726E" w:rsidRDefault="0059726E" w:rsidP="0059726E">
      <w:pPr>
        <w:rPr>
          <w:bCs/>
          <w:sz w:val="27"/>
          <w:szCs w:val="27"/>
        </w:rPr>
      </w:pPr>
    </w:p>
    <w:p w:rsidR="007768F7" w:rsidRPr="005E2BBD" w:rsidRDefault="007768F7" w:rsidP="0059726E">
      <w:pPr>
        <w:rPr>
          <w:bCs/>
          <w:sz w:val="27"/>
          <w:szCs w:val="27"/>
        </w:rPr>
      </w:pPr>
    </w:p>
    <w:p w:rsidR="00D323E5" w:rsidRPr="007768F7" w:rsidRDefault="00D323E5" w:rsidP="00D323E5">
      <w:pPr>
        <w:jc w:val="center"/>
        <w:rPr>
          <w:b/>
          <w:bCs/>
          <w:sz w:val="28"/>
          <w:szCs w:val="28"/>
        </w:rPr>
      </w:pPr>
      <w:r w:rsidRPr="007768F7">
        <w:rPr>
          <w:b/>
          <w:bCs/>
          <w:sz w:val="28"/>
          <w:szCs w:val="28"/>
        </w:rPr>
        <w:t xml:space="preserve">ЗАКЛЮЧЕНИЕ </w:t>
      </w:r>
      <w:r w:rsidR="007806C6" w:rsidRPr="007768F7">
        <w:rPr>
          <w:b/>
          <w:bCs/>
          <w:sz w:val="28"/>
          <w:szCs w:val="28"/>
        </w:rPr>
        <w:t xml:space="preserve">от </w:t>
      </w:r>
      <w:r w:rsidR="00061A8F" w:rsidRPr="007768F7">
        <w:rPr>
          <w:b/>
          <w:bCs/>
          <w:sz w:val="28"/>
          <w:szCs w:val="28"/>
        </w:rPr>
        <w:t>1</w:t>
      </w:r>
      <w:r w:rsidR="00230103">
        <w:rPr>
          <w:b/>
          <w:bCs/>
          <w:sz w:val="28"/>
          <w:szCs w:val="28"/>
        </w:rPr>
        <w:t>8</w:t>
      </w:r>
      <w:r w:rsidR="00811493" w:rsidRPr="007768F7">
        <w:rPr>
          <w:b/>
          <w:bCs/>
          <w:sz w:val="28"/>
          <w:szCs w:val="28"/>
        </w:rPr>
        <w:t>.0</w:t>
      </w:r>
      <w:r w:rsidR="00230103">
        <w:rPr>
          <w:b/>
          <w:bCs/>
          <w:sz w:val="28"/>
          <w:szCs w:val="28"/>
        </w:rPr>
        <w:t>3</w:t>
      </w:r>
      <w:r w:rsidR="00811493" w:rsidRPr="007768F7">
        <w:rPr>
          <w:b/>
          <w:bCs/>
          <w:sz w:val="28"/>
          <w:szCs w:val="28"/>
        </w:rPr>
        <w:t>.</w:t>
      </w:r>
      <w:r w:rsidR="00542AF0" w:rsidRPr="007768F7">
        <w:rPr>
          <w:b/>
          <w:bCs/>
          <w:sz w:val="28"/>
          <w:szCs w:val="28"/>
        </w:rPr>
        <w:t>20</w:t>
      </w:r>
      <w:r w:rsidR="008E1814" w:rsidRPr="007768F7">
        <w:rPr>
          <w:b/>
          <w:bCs/>
          <w:sz w:val="28"/>
          <w:szCs w:val="28"/>
        </w:rPr>
        <w:t>2</w:t>
      </w:r>
      <w:r w:rsidR="008A5910" w:rsidRPr="007768F7">
        <w:rPr>
          <w:b/>
          <w:bCs/>
          <w:sz w:val="28"/>
          <w:szCs w:val="28"/>
        </w:rPr>
        <w:t>1</w:t>
      </w:r>
      <w:r w:rsidR="008E1814" w:rsidRPr="007768F7">
        <w:rPr>
          <w:b/>
          <w:bCs/>
          <w:sz w:val="28"/>
          <w:szCs w:val="28"/>
        </w:rPr>
        <w:t xml:space="preserve"> </w:t>
      </w:r>
      <w:r w:rsidR="007806C6" w:rsidRPr="007768F7">
        <w:rPr>
          <w:b/>
          <w:bCs/>
          <w:sz w:val="28"/>
          <w:szCs w:val="28"/>
        </w:rPr>
        <w:t>г.</w:t>
      </w:r>
    </w:p>
    <w:p w:rsidR="00811493" w:rsidRPr="007768F7" w:rsidRDefault="00D323E5" w:rsidP="00811493">
      <w:pPr>
        <w:jc w:val="center"/>
        <w:rPr>
          <w:b/>
          <w:sz w:val="28"/>
          <w:szCs w:val="28"/>
        </w:rPr>
      </w:pPr>
      <w:r w:rsidRPr="007768F7">
        <w:rPr>
          <w:b/>
          <w:bCs/>
          <w:sz w:val="28"/>
          <w:szCs w:val="28"/>
        </w:rPr>
        <w:t>о ре</w:t>
      </w:r>
      <w:r w:rsidR="00795723" w:rsidRPr="007768F7">
        <w:rPr>
          <w:b/>
          <w:bCs/>
          <w:sz w:val="28"/>
          <w:szCs w:val="28"/>
        </w:rPr>
        <w:t xml:space="preserve">зультатах публичных слушаний по проекту </w:t>
      </w:r>
      <w:r w:rsidR="00811493" w:rsidRPr="007768F7">
        <w:rPr>
          <w:b/>
          <w:sz w:val="28"/>
          <w:szCs w:val="28"/>
        </w:rPr>
        <w:t xml:space="preserve">планировки территории с проектом межевания в его составе, предусматривающего размещение линейного объекта иного значения </w:t>
      </w:r>
      <w:r w:rsidR="00811493" w:rsidRPr="007768F7">
        <w:rPr>
          <w:rFonts w:cs="Arial CYR"/>
          <w:b/>
          <w:sz w:val="28"/>
          <w:szCs w:val="28"/>
        </w:rPr>
        <w:t>«</w:t>
      </w:r>
      <w:r w:rsidR="00811493" w:rsidRPr="007768F7">
        <w:rPr>
          <w:b/>
          <w:sz w:val="28"/>
          <w:szCs w:val="28"/>
        </w:rPr>
        <w:t xml:space="preserve">Освоение месторождения </w:t>
      </w:r>
      <w:r w:rsidR="00811493" w:rsidRPr="007768F7">
        <w:rPr>
          <w:b/>
          <w:sz w:val="28"/>
          <w:szCs w:val="28"/>
          <w:lang w:val="en-US"/>
        </w:rPr>
        <w:t>D</w:t>
      </w:r>
      <w:r w:rsidR="00811493" w:rsidRPr="007768F7">
        <w:rPr>
          <w:b/>
          <w:sz w:val="28"/>
          <w:szCs w:val="28"/>
        </w:rPr>
        <w:t>33 с объектами инфраструктуры. Первый этап освоения.</w:t>
      </w:r>
      <w:r w:rsidR="00230103">
        <w:rPr>
          <w:b/>
          <w:sz w:val="28"/>
          <w:szCs w:val="28"/>
        </w:rPr>
        <w:t xml:space="preserve"> БК-1 и линейные объекты</w:t>
      </w:r>
      <w:r w:rsidR="00811493" w:rsidRPr="007768F7">
        <w:rPr>
          <w:b/>
          <w:sz w:val="28"/>
          <w:szCs w:val="28"/>
        </w:rPr>
        <w:t>»</w:t>
      </w:r>
      <w:r w:rsidR="00811493" w:rsidRPr="007768F7">
        <w:rPr>
          <w:rFonts w:cs="Arial CYR"/>
          <w:b/>
          <w:sz w:val="28"/>
          <w:szCs w:val="28"/>
        </w:rPr>
        <w:t xml:space="preserve"> в границах муниципальн</w:t>
      </w:r>
      <w:r w:rsidR="00230103">
        <w:rPr>
          <w:rFonts w:cs="Arial CYR"/>
          <w:b/>
          <w:sz w:val="28"/>
          <w:szCs w:val="28"/>
        </w:rPr>
        <w:t>ого</w:t>
      </w:r>
      <w:r w:rsidR="00811493" w:rsidRPr="007768F7">
        <w:rPr>
          <w:rFonts w:cs="Arial CYR"/>
          <w:b/>
          <w:sz w:val="28"/>
          <w:szCs w:val="28"/>
        </w:rPr>
        <w:t xml:space="preserve"> образовани</w:t>
      </w:r>
      <w:r w:rsidR="00230103">
        <w:rPr>
          <w:rFonts w:cs="Arial CYR"/>
          <w:b/>
          <w:sz w:val="28"/>
          <w:szCs w:val="28"/>
        </w:rPr>
        <w:t>я</w:t>
      </w:r>
      <w:r w:rsidR="00811493" w:rsidRPr="007768F7">
        <w:rPr>
          <w:rFonts w:cs="Arial CYR"/>
          <w:b/>
          <w:sz w:val="28"/>
          <w:szCs w:val="28"/>
        </w:rPr>
        <w:t xml:space="preserve"> </w:t>
      </w:r>
      <w:r w:rsidR="00811493" w:rsidRPr="007768F7">
        <w:rPr>
          <w:b/>
          <w:sz w:val="28"/>
          <w:szCs w:val="28"/>
        </w:rPr>
        <w:t xml:space="preserve">«Зеленоградский городской округ» </w:t>
      </w:r>
      <w:r w:rsidR="0000789B" w:rsidRPr="007768F7">
        <w:rPr>
          <w:b/>
          <w:sz w:val="28"/>
          <w:szCs w:val="28"/>
        </w:rPr>
        <w:t>Калининградской области»</w:t>
      </w:r>
    </w:p>
    <w:p w:rsidR="00811493" w:rsidRPr="007768F7" w:rsidRDefault="00811493" w:rsidP="00D323E5">
      <w:pPr>
        <w:jc w:val="center"/>
        <w:rPr>
          <w:b/>
          <w:bCs/>
          <w:sz w:val="28"/>
          <w:szCs w:val="28"/>
        </w:rPr>
      </w:pPr>
    </w:p>
    <w:p w:rsidR="00E6103F" w:rsidRPr="007768F7" w:rsidRDefault="00E6103F" w:rsidP="00811493">
      <w:pPr>
        <w:jc w:val="both"/>
        <w:rPr>
          <w:bCs/>
          <w:sz w:val="28"/>
          <w:szCs w:val="28"/>
        </w:rPr>
      </w:pPr>
      <w:r w:rsidRPr="007768F7">
        <w:rPr>
          <w:bCs/>
          <w:sz w:val="28"/>
          <w:szCs w:val="28"/>
        </w:rPr>
        <w:tab/>
      </w:r>
      <w:r w:rsidR="0084128D" w:rsidRPr="007768F7">
        <w:rPr>
          <w:bCs/>
          <w:sz w:val="28"/>
          <w:szCs w:val="28"/>
        </w:rPr>
        <w:t>В соответствии</w:t>
      </w:r>
      <w:r w:rsidR="00FE48F1" w:rsidRPr="007768F7">
        <w:rPr>
          <w:bCs/>
          <w:sz w:val="28"/>
          <w:szCs w:val="28"/>
        </w:rPr>
        <w:t xml:space="preserve"> </w:t>
      </w:r>
      <w:r w:rsidR="00795723" w:rsidRPr="007768F7">
        <w:rPr>
          <w:bCs/>
          <w:sz w:val="28"/>
          <w:szCs w:val="28"/>
        </w:rPr>
        <w:t>с</w:t>
      </w:r>
      <w:r w:rsidRPr="007768F7">
        <w:rPr>
          <w:bCs/>
          <w:sz w:val="28"/>
          <w:szCs w:val="28"/>
        </w:rPr>
        <w:t>:</w:t>
      </w:r>
    </w:p>
    <w:p w:rsidR="00E6103F" w:rsidRPr="007768F7" w:rsidRDefault="00E6103F" w:rsidP="00811493">
      <w:pPr>
        <w:jc w:val="both"/>
        <w:rPr>
          <w:bCs/>
          <w:sz w:val="28"/>
          <w:szCs w:val="28"/>
        </w:rPr>
      </w:pPr>
      <w:r w:rsidRPr="007768F7">
        <w:rPr>
          <w:bCs/>
          <w:sz w:val="28"/>
          <w:szCs w:val="28"/>
        </w:rPr>
        <w:tab/>
        <w:t xml:space="preserve">- </w:t>
      </w:r>
      <w:r w:rsidRPr="007768F7">
        <w:rPr>
          <w:sz w:val="28"/>
          <w:szCs w:val="28"/>
        </w:rPr>
        <w:t xml:space="preserve">Приказом Агентства по архитектуре, градостроительству и перспективному развитию Калининградской области № </w:t>
      </w:r>
      <w:r w:rsidR="00230103">
        <w:rPr>
          <w:sz w:val="28"/>
          <w:szCs w:val="28"/>
        </w:rPr>
        <w:t>412</w:t>
      </w:r>
      <w:r w:rsidRPr="007768F7">
        <w:rPr>
          <w:sz w:val="28"/>
          <w:szCs w:val="28"/>
        </w:rPr>
        <w:t xml:space="preserve"> от </w:t>
      </w:r>
      <w:r w:rsidR="00230103">
        <w:rPr>
          <w:sz w:val="28"/>
          <w:szCs w:val="28"/>
        </w:rPr>
        <w:t>13</w:t>
      </w:r>
      <w:r w:rsidRPr="007768F7">
        <w:rPr>
          <w:sz w:val="28"/>
          <w:szCs w:val="28"/>
        </w:rPr>
        <w:t xml:space="preserve"> </w:t>
      </w:r>
      <w:r w:rsidR="00230103">
        <w:rPr>
          <w:sz w:val="28"/>
          <w:szCs w:val="28"/>
        </w:rPr>
        <w:t>ноября</w:t>
      </w:r>
      <w:r w:rsidRPr="007768F7">
        <w:rPr>
          <w:sz w:val="28"/>
          <w:szCs w:val="28"/>
        </w:rPr>
        <w:t xml:space="preserve"> 20</w:t>
      </w:r>
      <w:r w:rsidR="00230103">
        <w:rPr>
          <w:sz w:val="28"/>
          <w:szCs w:val="28"/>
        </w:rPr>
        <w:t>19</w:t>
      </w:r>
      <w:r w:rsidRPr="007768F7">
        <w:rPr>
          <w:sz w:val="28"/>
          <w:szCs w:val="28"/>
        </w:rPr>
        <w:t xml:space="preserve"> года «О подготовке проекта планировки территории с проектом межевания в его составе, предусматривающего размещение линейного объекта иного значения «Освоение месторождения </w:t>
      </w:r>
      <w:r w:rsidRPr="007768F7">
        <w:rPr>
          <w:sz w:val="28"/>
          <w:szCs w:val="28"/>
          <w:lang w:val="en-US"/>
        </w:rPr>
        <w:t>D</w:t>
      </w:r>
      <w:r w:rsidRPr="007768F7">
        <w:rPr>
          <w:sz w:val="28"/>
          <w:szCs w:val="28"/>
        </w:rPr>
        <w:t>33 с объектами инфраструктуры. Первый этап освоения.</w:t>
      </w:r>
      <w:r w:rsidR="00230103">
        <w:rPr>
          <w:sz w:val="28"/>
          <w:szCs w:val="28"/>
        </w:rPr>
        <w:t xml:space="preserve"> БК-1 и линейные объекты</w:t>
      </w:r>
      <w:r w:rsidRPr="007768F7">
        <w:rPr>
          <w:sz w:val="28"/>
          <w:szCs w:val="28"/>
        </w:rPr>
        <w:t>» в границах муниципальн</w:t>
      </w:r>
      <w:r w:rsidR="00230103">
        <w:rPr>
          <w:sz w:val="28"/>
          <w:szCs w:val="28"/>
        </w:rPr>
        <w:t>ого</w:t>
      </w:r>
      <w:r w:rsidRPr="007768F7">
        <w:rPr>
          <w:sz w:val="28"/>
          <w:szCs w:val="28"/>
        </w:rPr>
        <w:t xml:space="preserve"> образован</w:t>
      </w:r>
      <w:r w:rsidR="00230103">
        <w:rPr>
          <w:sz w:val="28"/>
          <w:szCs w:val="28"/>
        </w:rPr>
        <w:t>ия</w:t>
      </w:r>
      <w:r w:rsidRPr="007768F7">
        <w:rPr>
          <w:sz w:val="28"/>
          <w:szCs w:val="28"/>
        </w:rPr>
        <w:t xml:space="preserve"> «Зеленоградский городской округ» Калининградской области»</w:t>
      </w:r>
      <w:r w:rsidR="008A5910" w:rsidRPr="007768F7">
        <w:rPr>
          <w:sz w:val="28"/>
          <w:szCs w:val="28"/>
        </w:rPr>
        <w:t xml:space="preserve"> - (далее «Проект»)</w:t>
      </w:r>
      <w:r w:rsidRPr="007768F7">
        <w:rPr>
          <w:bCs/>
          <w:sz w:val="28"/>
          <w:szCs w:val="28"/>
        </w:rPr>
        <w:t>;</w:t>
      </w:r>
    </w:p>
    <w:p w:rsidR="00E6103F" w:rsidRPr="007768F7" w:rsidRDefault="00E6103F" w:rsidP="00811493">
      <w:pPr>
        <w:jc w:val="both"/>
        <w:rPr>
          <w:bCs/>
          <w:sz w:val="28"/>
          <w:szCs w:val="28"/>
        </w:rPr>
      </w:pPr>
      <w:r w:rsidRPr="007768F7">
        <w:rPr>
          <w:bCs/>
          <w:sz w:val="28"/>
          <w:szCs w:val="28"/>
        </w:rPr>
        <w:t xml:space="preserve"> </w:t>
      </w:r>
      <w:r w:rsidRPr="007768F7">
        <w:rPr>
          <w:bCs/>
          <w:sz w:val="28"/>
          <w:szCs w:val="28"/>
        </w:rPr>
        <w:tab/>
        <w:t xml:space="preserve">- </w:t>
      </w:r>
      <w:r w:rsidR="00795723" w:rsidRPr="007768F7">
        <w:rPr>
          <w:bCs/>
          <w:sz w:val="28"/>
          <w:szCs w:val="28"/>
        </w:rPr>
        <w:t xml:space="preserve">в соответствии со статьями 5.1, </w:t>
      </w:r>
      <w:r w:rsidR="00811493" w:rsidRPr="007768F7">
        <w:rPr>
          <w:bCs/>
          <w:sz w:val="28"/>
          <w:szCs w:val="28"/>
        </w:rPr>
        <w:t>46</w:t>
      </w:r>
      <w:r w:rsidR="00795723" w:rsidRPr="007768F7">
        <w:rPr>
          <w:bCs/>
          <w:sz w:val="28"/>
          <w:szCs w:val="28"/>
        </w:rPr>
        <w:t xml:space="preserve"> Градостроительно</w:t>
      </w:r>
      <w:r w:rsidRPr="007768F7">
        <w:rPr>
          <w:bCs/>
          <w:sz w:val="28"/>
          <w:szCs w:val="28"/>
        </w:rPr>
        <w:t>го кодекса Российской Федерации;</w:t>
      </w:r>
    </w:p>
    <w:p w:rsidR="001245E5" w:rsidRPr="007768F7" w:rsidRDefault="00E6103F" w:rsidP="00811493">
      <w:pPr>
        <w:jc w:val="both"/>
        <w:rPr>
          <w:bCs/>
          <w:sz w:val="28"/>
          <w:szCs w:val="28"/>
        </w:rPr>
      </w:pPr>
      <w:r w:rsidRPr="007768F7">
        <w:rPr>
          <w:bCs/>
          <w:sz w:val="28"/>
          <w:szCs w:val="28"/>
        </w:rPr>
        <w:tab/>
        <w:t xml:space="preserve">- </w:t>
      </w:r>
      <w:r w:rsidR="00795723" w:rsidRPr="007768F7">
        <w:rPr>
          <w:bCs/>
          <w:sz w:val="28"/>
          <w:szCs w:val="28"/>
        </w:rPr>
        <w:t xml:space="preserve"> решением окружного Совета депутатов муниципального образования «Зеленоградский городской округ» от 20 июня 2018 года № 238 «Об утверждении Порядка организации и проведения публичных слушаний по проекту генерального плана, проекту правил землепользования и застройки, проекту планировки территории, проекту межевания территории, проекту правил благоустройства территорий, проектам, предусматривающим внесение изменений в один из указанных утвержденных документов,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в муниципальном образовании «Зеленоградский городской округ»</w:t>
      </w:r>
      <w:r w:rsidR="00094D97" w:rsidRPr="007768F7">
        <w:rPr>
          <w:bCs/>
          <w:sz w:val="28"/>
          <w:szCs w:val="28"/>
        </w:rPr>
        <w:t xml:space="preserve"> (в редакции дополнений и изменений)</w:t>
      </w:r>
      <w:r w:rsidR="001245E5" w:rsidRPr="007768F7">
        <w:rPr>
          <w:bCs/>
          <w:sz w:val="28"/>
          <w:szCs w:val="28"/>
        </w:rPr>
        <w:t>;</w:t>
      </w:r>
    </w:p>
    <w:p w:rsidR="001245E5" w:rsidRPr="007768F7" w:rsidRDefault="001245E5" w:rsidP="00811493">
      <w:pPr>
        <w:jc w:val="both"/>
        <w:rPr>
          <w:sz w:val="28"/>
          <w:szCs w:val="28"/>
        </w:rPr>
      </w:pPr>
      <w:r w:rsidRPr="007768F7">
        <w:rPr>
          <w:bCs/>
          <w:sz w:val="28"/>
          <w:szCs w:val="28"/>
        </w:rPr>
        <w:tab/>
        <w:t xml:space="preserve">- </w:t>
      </w:r>
      <w:r w:rsidR="00A94F50" w:rsidRPr="007768F7">
        <w:rPr>
          <w:bCs/>
          <w:sz w:val="28"/>
          <w:szCs w:val="28"/>
        </w:rPr>
        <w:t xml:space="preserve">постановлением главы муниципального образования «Зеленоградский городской </w:t>
      </w:r>
      <w:r w:rsidR="00BD6C5B" w:rsidRPr="007768F7">
        <w:rPr>
          <w:bCs/>
          <w:sz w:val="28"/>
          <w:szCs w:val="28"/>
        </w:rPr>
        <w:t>округ» №</w:t>
      </w:r>
      <w:r w:rsidR="00811493" w:rsidRPr="007768F7">
        <w:rPr>
          <w:bCs/>
          <w:sz w:val="28"/>
          <w:szCs w:val="28"/>
        </w:rPr>
        <w:t xml:space="preserve"> 1</w:t>
      </w:r>
      <w:r w:rsidR="00230103">
        <w:rPr>
          <w:bCs/>
          <w:sz w:val="28"/>
          <w:szCs w:val="28"/>
        </w:rPr>
        <w:t>2</w:t>
      </w:r>
      <w:r w:rsidR="00BD6C5B" w:rsidRPr="007768F7">
        <w:rPr>
          <w:bCs/>
          <w:sz w:val="28"/>
          <w:szCs w:val="28"/>
        </w:rPr>
        <w:t xml:space="preserve"> от </w:t>
      </w:r>
      <w:r w:rsidR="00230103">
        <w:rPr>
          <w:bCs/>
          <w:sz w:val="28"/>
          <w:szCs w:val="28"/>
        </w:rPr>
        <w:t>11</w:t>
      </w:r>
      <w:r w:rsidR="00811493" w:rsidRPr="007768F7">
        <w:rPr>
          <w:bCs/>
          <w:sz w:val="28"/>
          <w:szCs w:val="28"/>
        </w:rPr>
        <w:t>.</w:t>
      </w:r>
      <w:r w:rsidR="00230103">
        <w:rPr>
          <w:bCs/>
          <w:sz w:val="28"/>
          <w:szCs w:val="28"/>
        </w:rPr>
        <w:t>0</w:t>
      </w:r>
      <w:r w:rsidR="00811493" w:rsidRPr="007768F7">
        <w:rPr>
          <w:bCs/>
          <w:sz w:val="28"/>
          <w:szCs w:val="28"/>
        </w:rPr>
        <w:t>2</w:t>
      </w:r>
      <w:r w:rsidR="00061A8F" w:rsidRPr="007768F7">
        <w:rPr>
          <w:bCs/>
          <w:sz w:val="28"/>
          <w:szCs w:val="28"/>
        </w:rPr>
        <w:t>.</w:t>
      </w:r>
      <w:r w:rsidR="00BD6C5B" w:rsidRPr="007768F7">
        <w:rPr>
          <w:bCs/>
          <w:sz w:val="28"/>
          <w:szCs w:val="28"/>
        </w:rPr>
        <w:t>202</w:t>
      </w:r>
      <w:r w:rsidR="003676CF">
        <w:rPr>
          <w:bCs/>
          <w:sz w:val="28"/>
          <w:szCs w:val="28"/>
        </w:rPr>
        <w:t>1</w:t>
      </w:r>
      <w:r w:rsidR="00BD6C5B" w:rsidRPr="007768F7">
        <w:rPr>
          <w:bCs/>
          <w:sz w:val="28"/>
          <w:szCs w:val="28"/>
        </w:rPr>
        <w:t xml:space="preserve"> г. </w:t>
      </w:r>
      <w:r w:rsidR="00A94F50" w:rsidRPr="007768F7">
        <w:rPr>
          <w:bCs/>
          <w:sz w:val="28"/>
          <w:szCs w:val="28"/>
        </w:rPr>
        <w:t xml:space="preserve"> </w:t>
      </w:r>
      <w:r w:rsidRPr="007768F7">
        <w:rPr>
          <w:bCs/>
          <w:sz w:val="28"/>
          <w:szCs w:val="28"/>
        </w:rPr>
        <w:t>1</w:t>
      </w:r>
      <w:r w:rsidR="00FC5F8A">
        <w:rPr>
          <w:bCs/>
          <w:sz w:val="28"/>
          <w:szCs w:val="28"/>
        </w:rPr>
        <w:t>8</w:t>
      </w:r>
      <w:r w:rsidRPr="007768F7">
        <w:rPr>
          <w:bCs/>
          <w:sz w:val="28"/>
          <w:szCs w:val="28"/>
        </w:rPr>
        <w:t xml:space="preserve"> </w:t>
      </w:r>
      <w:r w:rsidR="00FC5F8A">
        <w:rPr>
          <w:bCs/>
          <w:sz w:val="28"/>
          <w:szCs w:val="28"/>
        </w:rPr>
        <w:t>марта</w:t>
      </w:r>
      <w:r w:rsidRPr="007768F7">
        <w:rPr>
          <w:bCs/>
          <w:sz w:val="28"/>
          <w:szCs w:val="28"/>
        </w:rPr>
        <w:t xml:space="preserve"> 2021 года в 15-00 ч</w:t>
      </w:r>
      <w:r w:rsidR="00094D97" w:rsidRPr="007768F7">
        <w:rPr>
          <w:bCs/>
          <w:sz w:val="28"/>
          <w:szCs w:val="28"/>
        </w:rPr>
        <w:t xml:space="preserve"> организованы и проведены публичные слушания по </w:t>
      </w:r>
      <w:r w:rsidR="00D96D79" w:rsidRPr="007768F7">
        <w:rPr>
          <w:bCs/>
          <w:sz w:val="28"/>
          <w:szCs w:val="28"/>
        </w:rPr>
        <w:t xml:space="preserve">проекту </w:t>
      </w:r>
      <w:r w:rsidR="00811493" w:rsidRPr="007768F7">
        <w:rPr>
          <w:sz w:val="28"/>
          <w:szCs w:val="28"/>
        </w:rPr>
        <w:t xml:space="preserve">планировки </w:t>
      </w:r>
      <w:r w:rsidR="00811493" w:rsidRPr="007768F7">
        <w:rPr>
          <w:sz w:val="28"/>
          <w:szCs w:val="28"/>
        </w:rPr>
        <w:lastRenderedPageBreak/>
        <w:t xml:space="preserve">территории с проектом межевания в его составе предусматривающего размещение линейного объекта иного значения </w:t>
      </w:r>
      <w:r w:rsidR="00811493" w:rsidRPr="007768F7">
        <w:rPr>
          <w:rFonts w:cs="Arial CYR"/>
          <w:sz w:val="28"/>
          <w:szCs w:val="28"/>
        </w:rPr>
        <w:t>«</w:t>
      </w:r>
      <w:r w:rsidR="00811493" w:rsidRPr="007768F7">
        <w:rPr>
          <w:sz w:val="28"/>
          <w:szCs w:val="28"/>
        </w:rPr>
        <w:t xml:space="preserve">Освоение месторождения </w:t>
      </w:r>
      <w:r w:rsidR="00811493" w:rsidRPr="007768F7">
        <w:rPr>
          <w:sz w:val="28"/>
          <w:szCs w:val="28"/>
          <w:lang w:val="en-US"/>
        </w:rPr>
        <w:t>D</w:t>
      </w:r>
      <w:r w:rsidR="00811493" w:rsidRPr="007768F7">
        <w:rPr>
          <w:sz w:val="28"/>
          <w:szCs w:val="28"/>
        </w:rPr>
        <w:t>33 с объектами инфраструктуры. Первый этап освоения.</w:t>
      </w:r>
      <w:r w:rsidR="00FC5F8A">
        <w:rPr>
          <w:sz w:val="28"/>
          <w:szCs w:val="28"/>
        </w:rPr>
        <w:t>БК-1 и линейные объекты</w:t>
      </w:r>
      <w:r w:rsidR="00811493" w:rsidRPr="007768F7">
        <w:rPr>
          <w:sz w:val="28"/>
          <w:szCs w:val="28"/>
        </w:rPr>
        <w:t>»</w:t>
      </w:r>
      <w:r w:rsidR="00811493" w:rsidRPr="007768F7">
        <w:rPr>
          <w:rFonts w:cs="Arial CYR"/>
          <w:sz w:val="28"/>
          <w:szCs w:val="28"/>
        </w:rPr>
        <w:t xml:space="preserve"> в границах муниципальн</w:t>
      </w:r>
      <w:r w:rsidR="00FC5F8A">
        <w:rPr>
          <w:rFonts w:cs="Arial CYR"/>
          <w:sz w:val="28"/>
          <w:szCs w:val="28"/>
        </w:rPr>
        <w:t>ого</w:t>
      </w:r>
      <w:r w:rsidR="00811493" w:rsidRPr="007768F7">
        <w:rPr>
          <w:rFonts w:cs="Arial CYR"/>
          <w:sz w:val="28"/>
          <w:szCs w:val="28"/>
        </w:rPr>
        <w:t xml:space="preserve"> образовани</w:t>
      </w:r>
      <w:r w:rsidR="00FC5F8A">
        <w:rPr>
          <w:rFonts w:cs="Arial CYR"/>
          <w:sz w:val="28"/>
          <w:szCs w:val="28"/>
        </w:rPr>
        <w:t>я</w:t>
      </w:r>
      <w:r w:rsidR="00811493" w:rsidRPr="007768F7">
        <w:rPr>
          <w:rFonts w:cs="Arial CYR"/>
          <w:sz w:val="28"/>
          <w:szCs w:val="28"/>
        </w:rPr>
        <w:t xml:space="preserve"> </w:t>
      </w:r>
      <w:r w:rsidR="00811493" w:rsidRPr="007768F7">
        <w:rPr>
          <w:sz w:val="28"/>
          <w:szCs w:val="28"/>
        </w:rPr>
        <w:t>«Зеленоградский городской округ» Калининградской области»</w:t>
      </w:r>
      <w:r w:rsidRPr="007768F7">
        <w:rPr>
          <w:sz w:val="28"/>
          <w:szCs w:val="28"/>
        </w:rPr>
        <w:t>.</w:t>
      </w:r>
    </w:p>
    <w:p w:rsidR="00A94F50" w:rsidRPr="007768F7" w:rsidRDefault="001245E5" w:rsidP="00811493">
      <w:pPr>
        <w:jc w:val="both"/>
        <w:rPr>
          <w:sz w:val="28"/>
          <w:szCs w:val="28"/>
        </w:rPr>
      </w:pPr>
      <w:r w:rsidRPr="007768F7">
        <w:rPr>
          <w:sz w:val="28"/>
          <w:szCs w:val="28"/>
        </w:rPr>
        <w:tab/>
        <w:t>В</w:t>
      </w:r>
      <w:r w:rsidR="00811493" w:rsidRPr="007768F7">
        <w:rPr>
          <w:sz w:val="28"/>
          <w:szCs w:val="28"/>
        </w:rPr>
        <w:t xml:space="preserve"> п</w:t>
      </w:r>
      <w:r w:rsidR="00A94F50" w:rsidRPr="007768F7">
        <w:rPr>
          <w:bCs/>
          <w:sz w:val="28"/>
          <w:szCs w:val="28"/>
        </w:rPr>
        <w:t xml:space="preserve">ериод с </w:t>
      </w:r>
      <w:r w:rsidR="006F58C3" w:rsidRPr="007768F7">
        <w:rPr>
          <w:bCs/>
          <w:sz w:val="28"/>
          <w:szCs w:val="28"/>
        </w:rPr>
        <w:t>1</w:t>
      </w:r>
      <w:r w:rsidR="00FC5F8A">
        <w:rPr>
          <w:bCs/>
          <w:sz w:val="28"/>
          <w:szCs w:val="28"/>
        </w:rPr>
        <w:t>9</w:t>
      </w:r>
      <w:r w:rsidR="006F58C3" w:rsidRPr="007768F7">
        <w:rPr>
          <w:bCs/>
          <w:sz w:val="28"/>
          <w:szCs w:val="28"/>
        </w:rPr>
        <w:t xml:space="preserve"> </w:t>
      </w:r>
      <w:r w:rsidR="00FC5F8A">
        <w:rPr>
          <w:bCs/>
          <w:sz w:val="28"/>
          <w:szCs w:val="28"/>
        </w:rPr>
        <w:t>февраля</w:t>
      </w:r>
      <w:r w:rsidR="00A94F50" w:rsidRPr="007768F7">
        <w:rPr>
          <w:bCs/>
          <w:sz w:val="28"/>
          <w:szCs w:val="28"/>
        </w:rPr>
        <w:t xml:space="preserve"> 202</w:t>
      </w:r>
      <w:r w:rsidR="00FC5F8A">
        <w:rPr>
          <w:bCs/>
          <w:sz w:val="28"/>
          <w:szCs w:val="28"/>
        </w:rPr>
        <w:t>1</w:t>
      </w:r>
      <w:r w:rsidR="00A94F50" w:rsidRPr="007768F7">
        <w:rPr>
          <w:bCs/>
          <w:sz w:val="28"/>
          <w:szCs w:val="28"/>
        </w:rPr>
        <w:t xml:space="preserve"> года по </w:t>
      </w:r>
      <w:r w:rsidR="00FC5F8A">
        <w:rPr>
          <w:bCs/>
          <w:sz w:val="28"/>
          <w:szCs w:val="28"/>
        </w:rPr>
        <w:t>17 марта</w:t>
      </w:r>
      <w:r w:rsidR="00A94F50" w:rsidRPr="007768F7">
        <w:rPr>
          <w:bCs/>
          <w:sz w:val="28"/>
          <w:szCs w:val="28"/>
        </w:rPr>
        <w:t xml:space="preserve"> 202</w:t>
      </w:r>
      <w:r w:rsidR="00FC5F8A">
        <w:rPr>
          <w:bCs/>
          <w:sz w:val="28"/>
          <w:szCs w:val="28"/>
        </w:rPr>
        <w:t>1</w:t>
      </w:r>
      <w:r w:rsidR="00A94F50" w:rsidRPr="007768F7">
        <w:rPr>
          <w:bCs/>
          <w:sz w:val="28"/>
          <w:szCs w:val="28"/>
        </w:rPr>
        <w:t xml:space="preserve"> года </w:t>
      </w:r>
      <w:r w:rsidR="00094D97" w:rsidRPr="007768F7">
        <w:rPr>
          <w:bCs/>
          <w:sz w:val="28"/>
          <w:szCs w:val="28"/>
        </w:rPr>
        <w:t>(</w:t>
      </w:r>
      <w:r w:rsidR="00A94F50" w:rsidRPr="007768F7">
        <w:rPr>
          <w:bCs/>
          <w:sz w:val="28"/>
          <w:szCs w:val="28"/>
        </w:rPr>
        <w:t>включительно</w:t>
      </w:r>
      <w:r w:rsidR="00094D97" w:rsidRPr="007768F7">
        <w:rPr>
          <w:bCs/>
          <w:sz w:val="28"/>
          <w:szCs w:val="28"/>
        </w:rPr>
        <w:t>)</w:t>
      </w:r>
      <w:r w:rsidRPr="007768F7">
        <w:rPr>
          <w:bCs/>
          <w:sz w:val="28"/>
          <w:szCs w:val="28"/>
        </w:rPr>
        <w:t xml:space="preserve"> была открыта экспозиция проекта планировки территории с проектом межевания в его составе.</w:t>
      </w:r>
    </w:p>
    <w:p w:rsidR="005543C3" w:rsidRPr="007768F7" w:rsidRDefault="005543C3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68F7">
        <w:rPr>
          <w:rFonts w:ascii="Times New Roman" w:eastAsia="Calibri" w:hAnsi="Times New Roman" w:cs="Times New Roman"/>
          <w:bCs/>
          <w:sz w:val="28"/>
          <w:szCs w:val="28"/>
        </w:rPr>
        <w:t>Настоящее заключение подготовлено на основании протокол</w:t>
      </w:r>
      <w:r w:rsidR="008A5910" w:rsidRPr="007768F7">
        <w:rPr>
          <w:rFonts w:ascii="Times New Roman" w:eastAsia="Calibri" w:hAnsi="Times New Roman" w:cs="Times New Roman"/>
          <w:bCs/>
          <w:sz w:val="28"/>
          <w:szCs w:val="28"/>
        </w:rPr>
        <w:t>ов</w:t>
      </w:r>
      <w:r w:rsidRPr="007768F7">
        <w:rPr>
          <w:rFonts w:ascii="Times New Roman" w:eastAsia="Calibri" w:hAnsi="Times New Roman" w:cs="Times New Roman"/>
          <w:bCs/>
          <w:sz w:val="28"/>
          <w:szCs w:val="28"/>
        </w:rPr>
        <w:t xml:space="preserve"> публичных слуш</w:t>
      </w:r>
      <w:r w:rsidR="008A5910" w:rsidRPr="007768F7">
        <w:rPr>
          <w:rFonts w:ascii="Times New Roman" w:eastAsia="Calibri" w:hAnsi="Times New Roman" w:cs="Times New Roman"/>
          <w:bCs/>
          <w:sz w:val="28"/>
          <w:szCs w:val="28"/>
        </w:rPr>
        <w:t>аний по Проекту:</w:t>
      </w:r>
    </w:p>
    <w:p w:rsidR="008A5910" w:rsidRPr="007768F7" w:rsidRDefault="008A5910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7768F7">
        <w:rPr>
          <w:rFonts w:ascii="Times New Roman" w:eastAsia="Calibri" w:hAnsi="Times New Roman" w:cs="Times New Roman"/>
          <w:bCs/>
          <w:sz w:val="28"/>
          <w:szCs w:val="28"/>
        </w:rPr>
        <w:t>- протокол № 1 от 1</w:t>
      </w:r>
      <w:r w:rsidR="00FC5F8A">
        <w:rPr>
          <w:rFonts w:ascii="Times New Roman" w:eastAsia="Calibri" w:hAnsi="Times New Roman" w:cs="Times New Roman"/>
          <w:bCs/>
          <w:sz w:val="28"/>
          <w:szCs w:val="28"/>
        </w:rPr>
        <w:t>8</w:t>
      </w:r>
      <w:r w:rsidRPr="007768F7">
        <w:rPr>
          <w:rFonts w:ascii="Times New Roman" w:eastAsia="Calibri" w:hAnsi="Times New Roman" w:cs="Times New Roman"/>
          <w:bCs/>
          <w:sz w:val="28"/>
          <w:szCs w:val="28"/>
        </w:rPr>
        <w:t>.0</w:t>
      </w:r>
      <w:r w:rsidR="00FC5F8A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Pr="007768F7">
        <w:rPr>
          <w:rFonts w:ascii="Times New Roman" w:eastAsia="Calibri" w:hAnsi="Times New Roman" w:cs="Times New Roman"/>
          <w:bCs/>
          <w:sz w:val="28"/>
          <w:szCs w:val="28"/>
        </w:rPr>
        <w:t>.2021 года (населенный пункт г. Зеленоградск);</w:t>
      </w:r>
    </w:p>
    <w:p w:rsidR="008A5910" w:rsidRPr="007768F7" w:rsidRDefault="008A5910" w:rsidP="008A5910">
      <w:pPr>
        <w:ind w:firstLine="567"/>
        <w:jc w:val="both"/>
        <w:rPr>
          <w:sz w:val="28"/>
          <w:szCs w:val="28"/>
        </w:rPr>
      </w:pPr>
      <w:r w:rsidRPr="007768F7">
        <w:rPr>
          <w:bCs/>
          <w:sz w:val="28"/>
          <w:szCs w:val="28"/>
        </w:rPr>
        <w:t>- протокол № 2 от 1</w:t>
      </w:r>
      <w:r w:rsidR="00FC5F8A">
        <w:rPr>
          <w:bCs/>
          <w:sz w:val="28"/>
          <w:szCs w:val="28"/>
        </w:rPr>
        <w:t>8</w:t>
      </w:r>
      <w:r w:rsidRPr="007768F7">
        <w:rPr>
          <w:bCs/>
          <w:sz w:val="28"/>
          <w:szCs w:val="28"/>
        </w:rPr>
        <w:t>.0</w:t>
      </w:r>
      <w:r w:rsidR="00FC5F8A">
        <w:rPr>
          <w:bCs/>
          <w:sz w:val="28"/>
          <w:szCs w:val="28"/>
        </w:rPr>
        <w:t>2</w:t>
      </w:r>
      <w:r w:rsidRPr="007768F7">
        <w:rPr>
          <w:bCs/>
          <w:sz w:val="28"/>
          <w:szCs w:val="28"/>
        </w:rPr>
        <w:t>.2021 года ( протокол экспозиции - городской Центр культуры и искусства, г. Зеленоградск, Курортный проспект, 11)</w:t>
      </w:r>
    </w:p>
    <w:p w:rsidR="008A5910" w:rsidRPr="007768F7" w:rsidRDefault="008A5910" w:rsidP="005543C3">
      <w:pPr>
        <w:pStyle w:val="FR1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1245E5" w:rsidRPr="007768F7" w:rsidRDefault="00796E05" w:rsidP="001245E5">
      <w:pPr>
        <w:pStyle w:val="ae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768F7">
        <w:rPr>
          <w:rFonts w:ascii="Times New Roman" w:hAnsi="Times New Roman"/>
          <w:sz w:val="28"/>
          <w:szCs w:val="28"/>
        </w:rPr>
        <w:t xml:space="preserve">В публичных слушаниях приняли </w:t>
      </w:r>
      <w:r w:rsidR="008A5910" w:rsidRPr="007768F7">
        <w:rPr>
          <w:rFonts w:ascii="Times New Roman" w:hAnsi="Times New Roman"/>
          <w:sz w:val="28"/>
          <w:szCs w:val="28"/>
        </w:rPr>
        <w:t>у</w:t>
      </w:r>
      <w:r w:rsidR="001245E5" w:rsidRPr="007768F7">
        <w:rPr>
          <w:rFonts w:ascii="Times New Roman" w:hAnsi="Times New Roman"/>
          <w:sz w:val="28"/>
          <w:szCs w:val="28"/>
        </w:rPr>
        <w:t xml:space="preserve">частие </w:t>
      </w:r>
      <w:r w:rsidR="00FC5F8A">
        <w:rPr>
          <w:rFonts w:ascii="Times New Roman" w:hAnsi="Times New Roman"/>
          <w:sz w:val="28"/>
          <w:szCs w:val="28"/>
        </w:rPr>
        <w:t>5</w:t>
      </w:r>
      <w:r w:rsidR="008A5910" w:rsidRPr="007768F7">
        <w:rPr>
          <w:rFonts w:ascii="Times New Roman" w:hAnsi="Times New Roman"/>
          <w:sz w:val="28"/>
          <w:szCs w:val="28"/>
        </w:rPr>
        <w:t xml:space="preserve"> (</w:t>
      </w:r>
      <w:r w:rsidR="00FC5F8A">
        <w:rPr>
          <w:rFonts w:ascii="Times New Roman" w:hAnsi="Times New Roman"/>
          <w:sz w:val="28"/>
          <w:szCs w:val="28"/>
        </w:rPr>
        <w:t>пять</w:t>
      </w:r>
      <w:r w:rsidR="008A5910" w:rsidRPr="007768F7">
        <w:rPr>
          <w:rFonts w:ascii="Times New Roman" w:hAnsi="Times New Roman"/>
          <w:sz w:val="28"/>
          <w:szCs w:val="28"/>
        </w:rPr>
        <w:t>)</w:t>
      </w:r>
      <w:r w:rsidR="001245E5" w:rsidRPr="007768F7">
        <w:rPr>
          <w:rFonts w:ascii="Times New Roman" w:hAnsi="Times New Roman"/>
          <w:sz w:val="28"/>
          <w:szCs w:val="28"/>
        </w:rPr>
        <w:t xml:space="preserve"> жителей муниципального образования «Зеленоградский городской округ»</w:t>
      </w:r>
      <w:r w:rsidRPr="007768F7">
        <w:rPr>
          <w:rFonts w:ascii="Times New Roman" w:hAnsi="Times New Roman"/>
          <w:sz w:val="28"/>
          <w:szCs w:val="28"/>
        </w:rPr>
        <w:t xml:space="preserve"> </w:t>
      </w:r>
      <w:r w:rsidR="001245E5" w:rsidRPr="007768F7">
        <w:rPr>
          <w:rFonts w:ascii="Times New Roman" w:hAnsi="Times New Roman"/>
          <w:sz w:val="28"/>
          <w:szCs w:val="28"/>
        </w:rPr>
        <w:t xml:space="preserve">и </w:t>
      </w:r>
      <w:r w:rsidR="00FC5F8A">
        <w:rPr>
          <w:rFonts w:ascii="Times New Roman" w:hAnsi="Times New Roman"/>
          <w:sz w:val="28"/>
          <w:szCs w:val="28"/>
        </w:rPr>
        <w:t>1</w:t>
      </w:r>
      <w:r w:rsidR="001245E5" w:rsidRPr="007768F7">
        <w:rPr>
          <w:rFonts w:ascii="Times New Roman" w:hAnsi="Times New Roman"/>
          <w:sz w:val="28"/>
          <w:szCs w:val="28"/>
        </w:rPr>
        <w:t xml:space="preserve"> </w:t>
      </w:r>
      <w:r w:rsidR="008A5910" w:rsidRPr="007768F7">
        <w:rPr>
          <w:rFonts w:ascii="Times New Roman" w:hAnsi="Times New Roman"/>
          <w:sz w:val="28"/>
          <w:szCs w:val="28"/>
        </w:rPr>
        <w:t>(</w:t>
      </w:r>
      <w:r w:rsidR="00FC5F8A">
        <w:rPr>
          <w:rFonts w:ascii="Times New Roman" w:hAnsi="Times New Roman"/>
          <w:sz w:val="28"/>
          <w:szCs w:val="28"/>
        </w:rPr>
        <w:t>один</w:t>
      </w:r>
      <w:r w:rsidR="008A5910" w:rsidRPr="007768F7">
        <w:rPr>
          <w:rFonts w:ascii="Times New Roman" w:hAnsi="Times New Roman"/>
          <w:sz w:val="28"/>
          <w:szCs w:val="28"/>
        </w:rPr>
        <w:t xml:space="preserve">) </w:t>
      </w:r>
      <w:r w:rsidR="001245E5" w:rsidRPr="007768F7">
        <w:rPr>
          <w:rFonts w:ascii="Times New Roman" w:hAnsi="Times New Roman"/>
          <w:sz w:val="28"/>
          <w:szCs w:val="28"/>
        </w:rPr>
        <w:t>представител</w:t>
      </w:r>
      <w:r w:rsidR="00FC5F8A">
        <w:rPr>
          <w:rFonts w:ascii="Times New Roman" w:hAnsi="Times New Roman"/>
          <w:sz w:val="28"/>
          <w:szCs w:val="28"/>
        </w:rPr>
        <w:t>ь</w:t>
      </w:r>
      <w:r w:rsidR="001245E5" w:rsidRPr="007768F7">
        <w:rPr>
          <w:rFonts w:ascii="Times New Roman" w:hAnsi="Times New Roman"/>
          <w:sz w:val="28"/>
          <w:szCs w:val="28"/>
        </w:rPr>
        <w:t xml:space="preserve"> юридического лица – ООО «ЛУКОЙЛ-КМН»</w:t>
      </w:r>
      <w:r w:rsidRPr="007768F7">
        <w:rPr>
          <w:rFonts w:ascii="Times New Roman" w:hAnsi="Times New Roman"/>
          <w:sz w:val="28"/>
          <w:szCs w:val="28"/>
        </w:rPr>
        <w:t>, зарегистрированных в журнале регистрации</w:t>
      </w:r>
      <w:r w:rsidR="001245E5" w:rsidRPr="007768F7">
        <w:rPr>
          <w:rFonts w:ascii="Times New Roman" w:hAnsi="Times New Roman"/>
          <w:sz w:val="28"/>
          <w:szCs w:val="28"/>
        </w:rPr>
        <w:t>.</w:t>
      </w:r>
    </w:p>
    <w:p w:rsidR="008A5910" w:rsidRPr="007768F7" w:rsidRDefault="008A5910" w:rsidP="001245E5">
      <w:pPr>
        <w:pStyle w:val="ae"/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 w:rsidRPr="007768F7">
        <w:rPr>
          <w:rFonts w:ascii="Times New Roman" w:hAnsi="Times New Roman"/>
          <w:sz w:val="28"/>
          <w:szCs w:val="28"/>
        </w:rPr>
        <w:t>Иные участники публичных слушаний, желающие выразить свое мнение</w:t>
      </w:r>
      <w:r w:rsidR="007768F7" w:rsidRPr="007768F7">
        <w:rPr>
          <w:rFonts w:ascii="Times New Roman" w:hAnsi="Times New Roman"/>
          <w:sz w:val="28"/>
          <w:szCs w:val="28"/>
        </w:rPr>
        <w:t xml:space="preserve"> по вопросам, касающимся проекта - </w:t>
      </w:r>
      <w:r w:rsidR="007768F7" w:rsidRPr="007768F7">
        <w:rPr>
          <w:rFonts w:ascii="Times New Roman" w:hAnsi="Times New Roman"/>
          <w:b/>
          <w:sz w:val="28"/>
          <w:szCs w:val="28"/>
        </w:rPr>
        <w:t>не зарегистрировались.</w:t>
      </w:r>
    </w:p>
    <w:p w:rsidR="005543C3" w:rsidRPr="007768F7" w:rsidRDefault="005543C3" w:rsidP="005543C3">
      <w:pPr>
        <w:pStyle w:val="FR1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68F7">
        <w:rPr>
          <w:rFonts w:ascii="Times New Roman" w:eastAsia="Calibri" w:hAnsi="Times New Roman" w:cs="Times New Roman"/>
          <w:b/>
          <w:bCs/>
          <w:sz w:val="28"/>
          <w:szCs w:val="28"/>
        </w:rPr>
        <w:t>В ходе проведения публичных слушаний от граждан и юридических лиц, постоянно проживающих на территории муниципального образования «Зеленоградский городской округ» или</w:t>
      </w:r>
      <w:r w:rsidRPr="007768F7">
        <w:rPr>
          <w:b/>
          <w:sz w:val="28"/>
          <w:szCs w:val="28"/>
        </w:rPr>
        <w:t xml:space="preserve"> </w:t>
      </w:r>
      <w:r w:rsidRPr="007768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являющихся правообладателями соответствующих земельных участков и (или) расположенных на них объектов капитального строительства, помещений, замечания </w:t>
      </w:r>
      <w:r w:rsidR="00796E05" w:rsidRPr="007768F7">
        <w:rPr>
          <w:rFonts w:ascii="Times New Roman" w:eastAsia="Calibri" w:hAnsi="Times New Roman" w:cs="Times New Roman"/>
          <w:b/>
          <w:bCs/>
          <w:sz w:val="28"/>
          <w:szCs w:val="28"/>
        </w:rPr>
        <w:t>не поступили, поступил</w:t>
      </w:r>
      <w:r w:rsidR="007768F7" w:rsidRPr="007768F7">
        <w:rPr>
          <w:rFonts w:ascii="Times New Roman" w:eastAsia="Calibri" w:hAnsi="Times New Roman" w:cs="Times New Roman"/>
          <w:b/>
          <w:bCs/>
          <w:sz w:val="28"/>
          <w:szCs w:val="28"/>
        </w:rPr>
        <w:t>о 5</w:t>
      </w:r>
      <w:r w:rsidR="00FC5F8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7768F7" w:rsidRPr="007768F7">
        <w:rPr>
          <w:rFonts w:ascii="Times New Roman" w:eastAsia="Calibri" w:hAnsi="Times New Roman" w:cs="Times New Roman"/>
          <w:b/>
          <w:bCs/>
          <w:sz w:val="28"/>
          <w:szCs w:val="28"/>
        </w:rPr>
        <w:t>(пять)</w:t>
      </w:r>
      <w:r w:rsidR="00796E05" w:rsidRPr="007768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предложени</w:t>
      </w:r>
      <w:r w:rsidR="007768F7" w:rsidRPr="007768F7">
        <w:rPr>
          <w:rFonts w:ascii="Times New Roman" w:eastAsia="Calibri" w:hAnsi="Times New Roman" w:cs="Times New Roman"/>
          <w:b/>
          <w:bCs/>
          <w:sz w:val="28"/>
          <w:szCs w:val="28"/>
        </w:rPr>
        <w:t>й</w:t>
      </w:r>
      <w:r w:rsidR="00796E05" w:rsidRPr="007768F7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 согласии с проектом </w:t>
      </w:r>
      <w:r w:rsidR="00796E05" w:rsidRPr="007768F7">
        <w:rPr>
          <w:rFonts w:ascii="Times New Roman" w:hAnsi="Times New Roman" w:cs="Times New Roman"/>
          <w:b/>
          <w:sz w:val="28"/>
          <w:szCs w:val="28"/>
        </w:rPr>
        <w:t>планировки территории с проектом межевания в его составе.</w:t>
      </w:r>
    </w:p>
    <w:p w:rsidR="007768F7" w:rsidRPr="007768F7" w:rsidRDefault="007768F7" w:rsidP="007768F7">
      <w:pPr>
        <w:ind w:firstLine="708"/>
        <w:jc w:val="both"/>
        <w:rPr>
          <w:b/>
          <w:bCs/>
          <w:color w:val="000000"/>
          <w:sz w:val="28"/>
          <w:szCs w:val="28"/>
        </w:rPr>
      </w:pPr>
    </w:p>
    <w:p w:rsidR="006942C1" w:rsidRPr="007768F7" w:rsidRDefault="006942C1" w:rsidP="006942C1">
      <w:pPr>
        <w:ind w:firstLine="709"/>
        <w:jc w:val="both"/>
        <w:rPr>
          <w:rFonts w:eastAsia="Times New Roman"/>
          <w:b/>
          <w:sz w:val="28"/>
          <w:szCs w:val="28"/>
        </w:rPr>
      </w:pPr>
      <w:r w:rsidRPr="007768F7">
        <w:rPr>
          <w:rFonts w:eastAsia="Times New Roman"/>
          <w:b/>
          <w:sz w:val="28"/>
          <w:szCs w:val="28"/>
        </w:rPr>
        <w:t>Рекомендации и выводы по результатам публичных слушаний</w:t>
      </w:r>
      <w:r w:rsidR="006126A8" w:rsidRPr="007768F7">
        <w:rPr>
          <w:rFonts w:eastAsia="Times New Roman"/>
          <w:b/>
          <w:sz w:val="28"/>
          <w:szCs w:val="28"/>
        </w:rPr>
        <w:t xml:space="preserve"> администрации муниципального образования «Зеленоградский городской округ»</w:t>
      </w:r>
      <w:r w:rsidRPr="007768F7">
        <w:rPr>
          <w:rFonts w:eastAsia="Times New Roman"/>
          <w:b/>
          <w:sz w:val="28"/>
          <w:szCs w:val="28"/>
        </w:rPr>
        <w:t>:</w:t>
      </w:r>
    </w:p>
    <w:p w:rsidR="00D064CA" w:rsidRPr="007768F7" w:rsidRDefault="00D064CA" w:rsidP="001245E5">
      <w:pPr>
        <w:jc w:val="both"/>
        <w:rPr>
          <w:sz w:val="28"/>
          <w:szCs w:val="28"/>
        </w:rPr>
      </w:pPr>
      <w:r w:rsidRPr="007768F7">
        <w:rPr>
          <w:sz w:val="28"/>
          <w:szCs w:val="28"/>
        </w:rPr>
        <w:tab/>
      </w:r>
    </w:p>
    <w:p w:rsidR="006942C1" w:rsidRPr="007768F7" w:rsidRDefault="00AB0452" w:rsidP="00AB0452">
      <w:pPr>
        <w:jc w:val="both"/>
        <w:rPr>
          <w:rFonts w:eastAsia="Times New Roman"/>
          <w:sz w:val="28"/>
          <w:szCs w:val="28"/>
        </w:rPr>
      </w:pPr>
      <w:r w:rsidRPr="007768F7">
        <w:rPr>
          <w:rFonts w:eastAsia="Times New Roman"/>
          <w:sz w:val="28"/>
          <w:szCs w:val="28"/>
        </w:rPr>
        <w:tab/>
        <w:t xml:space="preserve">1. </w:t>
      </w:r>
      <w:r w:rsidR="006942C1" w:rsidRPr="007768F7">
        <w:rPr>
          <w:rFonts w:eastAsia="Times New Roman"/>
          <w:sz w:val="28"/>
          <w:szCs w:val="28"/>
        </w:rPr>
        <w:t xml:space="preserve">Публичные слушания проведены в соответствии с требованиями действующего законодательства и считаются состоявшимися.  </w:t>
      </w:r>
    </w:p>
    <w:p w:rsidR="00AB0452" w:rsidRPr="007768F7" w:rsidRDefault="00AB0452" w:rsidP="00AB0452">
      <w:pPr>
        <w:jc w:val="both"/>
        <w:rPr>
          <w:sz w:val="28"/>
          <w:szCs w:val="28"/>
        </w:rPr>
      </w:pPr>
      <w:r w:rsidRPr="007768F7">
        <w:rPr>
          <w:sz w:val="28"/>
          <w:szCs w:val="28"/>
        </w:rPr>
        <w:tab/>
        <w:t>2. Проект планировки территории с проектом межевания в его составе, предусматривающий размещение линейного объекта иного значения «Освоение месторождения D33 с объектами инфраструктуры. Первый этап освоения.</w:t>
      </w:r>
      <w:r w:rsidR="00FC5F8A">
        <w:rPr>
          <w:sz w:val="28"/>
          <w:szCs w:val="28"/>
        </w:rPr>
        <w:t xml:space="preserve"> БК-1 и линейные объекты</w:t>
      </w:r>
      <w:r w:rsidRPr="007768F7">
        <w:rPr>
          <w:sz w:val="28"/>
          <w:szCs w:val="28"/>
        </w:rPr>
        <w:t>» в границах муниципальн</w:t>
      </w:r>
      <w:r w:rsidR="00FC5F8A">
        <w:rPr>
          <w:sz w:val="28"/>
          <w:szCs w:val="28"/>
        </w:rPr>
        <w:t>ого образования</w:t>
      </w:r>
      <w:r w:rsidRPr="007768F7">
        <w:rPr>
          <w:sz w:val="28"/>
          <w:szCs w:val="28"/>
        </w:rPr>
        <w:t xml:space="preserve"> «Зеленоградский городской округ» Калининградской области» соответствует требованиям, установленным частью 10 статьи 45 </w:t>
      </w:r>
      <w:proofErr w:type="spellStart"/>
      <w:r w:rsidRPr="007768F7">
        <w:rPr>
          <w:sz w:val="28"/>
          <w:szCs w:val="28"/>
        </w:rPr>
        <w:t>ГрК</w:t>
      </w:r>
      <w:proofErr w:type="spellEnd"/>
      <w:r w:rsidRPr="007768F7">
        <w:rPr>
          <w:sz w:val="28"/>
          <w:szCs w:val="28"/>
        </w:rPr>
        <w:t xml:space="preserve"> РФ, а также требованиям, установленным Заданием, направленным Агентством по архитектуре, градостроению и перспективному развитию Калининградской области.</w:t>
      </w:r>
    </w:p>
    <w:p w:rsidR="00FC5F8A" w:rsidRDefault="00FC5F8A" w:rsidP="005543C3">
      <w:pPr>
        <w:ind w:firstLine="709"/>
        <w:jc w:val="both"/>
        <w:rPr>
          <w:rFonts w:eastAsia="Times New Roman"/>
          <w:sz w:val="28"/>
          <w:szCs w:val="28"/>
        </w:rPr>
      </w:pPr>
    </w:p>
    <w:p w:rsidR="005543C3" w:rsidRPr="007768F7" w:rsidRDefault="00AB0452" w:rsidP="005543C3">
      <w:pPr>
        <w:ind w:firstLine="709"/>
        <w:jc w:val="both"/>
        <w:rPr>
          <w:rFonts w:eastAsia="Times New Roman"/>
          <w:sz w:val="28"/>
          <w:szCs w:val="28"/>
        </w:rPr>
      </w:pPr>
      <w:r w:rsidRPr="007768F7">
        <w:rPr>
          <w:rFonts w:eastAsia="Times New Roman"/>
          <w:sz w:val="28"/>
          <w:szCs w:val="28"/>
        </w:rPr>
        <w:lastRenderedPageBreak/>
        <w:t xml:space="preserve">3. </w:t>
      </w:r>
      <w:r w:rsidR="005543C3" w:rsidRPr="007768F7">
        <w:rPr>
          <w:rFonts w:eastAsia="Times New Roman"/>
          <w:sz w:val="28"/>
          <w:szCs w:val="28"/>
        </w:rPr>
        <w:t>Протокол</w:t>
      </w:r>
      <w:r w:rsidR="007B660F">
        <w:rPr>
          <w:rFonts w:eastAsia="Times New Roman"/>
          <w:sz w:val="28"/>
          <w:szCs w:val="28"/>
        </w:rPr>
        <w:t>ы</w:t>
      </w:r>
      <w:r w:rsidR="005543C3" w:rsidRPr="007768F7">
        <w:rPr>
          <w:rFonts w:eastAsia="Times New Roman"/>
          <w:sz w:val="28"/>
          <w:szCs w:val="28"/>
        </w:rPr>
        <w:t xml:space="preserve"> проведения пу</w:t>
      </w:r>
      <w:bookmarkStart w:id="0" w:name="_GoBack"/>
      <w:bookmarkEnd w:id="0"/>
      <w:r w:rsidR="005543C3" w:rsidRPr="007768F7">
        <w:rPr>
          <w:rFonts w:eastAsia="Times New Roman"/>
          <w:sz w:val="28"/>
          <w:szCs w:val="28"/>
        </w:rPr>
        <w:t>бличных слушаний и заключение о результатах проведения направить в Агентство по архитектуре, градостроению и перспективному развитию Калининградской области.</w:t>
      </w:r>
    </w:p>
    <w:p w:rsidR="005543C3" w:rsidRPr="007768F7" w:rsidRDefault="005543C3" w:rsidP="005543C3">
      <w:pPr>
        <w:ind w:firstLine="709"/>
        <w:jc w:val="both"/>
        <w:rPr>
          <w:rFonts w:eastAsia="Times New Roman"/>
          <w:sz w:val="28"/>
          <w:szCs w:val="28"/>
        </w:rPr>
      </w:pPr>
      <w:r w:rsidRPr="007768F7">
        <w:rPr>
          <w:rFonts w:eastAsia="Times New Roman"/>
          <w:sz w:val="28"/>
          <w:szCs w:val="28"/>
        </w:rPr>
        <w:t xml:space="preserve">   </w:t>
      </w:r>
    </w:p>
    <w:p w:rsidR="005543C3" w:rsidRPr="007768F7" w:rsidRDefault="005543C3" w:rsidP="005543C3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7768F7">
        <w:rPr>
          <w:rFonts w:ascii="Times New Roman" w:hAnsi="Times New Roman" w:cs="Times New Roman"/>
          <w:sz w:val="28"/>
          <w:szCs w:val="28"/>
        </w:rPr>
        <w:t xml:space="preserve">Председатель публичных </w:t>
      </w:r>
    </w:p>
    <w:p w:rsidR="00D064CA" w:rsidRPr="007768F7" w:rsidRDefault="005543C3" w:rsidP="00402606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7768F7">
        <w:rPr>
          <w:rFonts w:ascii="Times New Roman" w:hAnsi="Times New Roman" w:cs="Times New Roman"/>
          <w:sz w:val="28"/>
          <w:szCs w:val="28"/>
        </w:rPr>
        <w:t xml:space="preserve">слушаниях – </w:t>
      </w:r>
      <w:r w:rsidR="00D064CA" w:rsidRPr="007768F7">
        <w:rPr>
          <w:rFonts w:ascii="Times New Roman" w:hAnsi="Times New Roman" w:cs="Times New Roman"/>
          <w:sz w:val="28"/>
          <w:szCs w:val="28"/>
        </w:rPr>
        <w:t xml:space="preserve">  </w:t>
      </w:r>
      <w:r w:rsidR="00FC5F8A">
        <w:rPr>
          <w:rFonts w:ascii="Times New Roman" w:hAnsi="Times New Roman" w:cs="Times New Roman"/>
          <w:sz w:val="28"/>
          <w:szCs w:val="28"/>
        </w:rPr>
        <w:t>и.о.</w:t>
      </w:r>
      <w:r w:rsidR="00D064CA" w:rsidRPr="007768F7">
        <w:rPr>
          <w:rFonts w:ascii="Times New Roman" w:hAnsi="Times New Roman" w:cs="Times New Roman"/>
          <w:sz w:val="28"/>
          <w:szCs w:val="28"/>
        </w:rPr>
        <w:t xml:space="preserve">начальника </w:t>
      </w:r>
      <w:r w:rsidR="00C354F9" w:rsidRPr="007768F7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D064CA" w:rsidRPr="007768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64CA" w:rsidRPr="007768F7" w:rsidRDefault="00D064CA" w:rsidP="00402606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7768F7">
        <w:rPr>
          <w:rFonts w:ascii="Times New Roman" w:hAnsi="Times New Roman" w:cs="Times New Roman"/>
          <w:sz w:val="28"/>
          <w:szCs w:val="28"/>
        </w:rPr>
        <w:t xml:space="preserve">архитектуры и градостроительства </w:t>
      </w:r>
      <w:r w:rsidR="00C354F9" w:rsidRPr="007768F7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768F7">
        <w:rPr>
          <w:rFonts w:ascii="Times New Roman" w:hAnsi="Times New Roman" w:cs="Times New Roman"/>
          <w:sz w:val="28"/>
          <w:szCs w:val="28"/>
        </w:rPr>
        <w:t xml:space="preserve">   </w:t>
      </w:r>
      <w:r w:rsidR="00C354F9" w:rsidRPr="007768F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C5F8A">
        <w:rPr>
          <w:rFonts w:ascii="Times New Roman" w:hAnsi="Times New Roman" w:cs="Times New Roman"/>
          <w:sz w:val="28"/>
          <w:szCs w:val="28"/>
        </w:rPr>
        <w:t>А.М.Войтенкова</w:t>
      </w:r>
    </w:p>
    <w:p w:rsidR="00C354F9" w:rsidRPr="007768F7" w:rsidRDefault="00C354F9" w:rsidP="00402606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</w:p>
    <w:p w:rsidR="00D064CA" w:rsidRPr="007768F7" w:rsidRDefault="00D064CA" w:rsidP="00402606">
      <w:pPr>
        <w:pStyle w:val="FR1"/>
        <w:jc w:val="both"/>
        <w:rPr>
          <w:rFonts w:ascii="Times New Roman" w:hAnsi="Times New Roman" w:cs="Times New Roman"/>
          <w:sz w:val="28"/>
          <w:szCs w:val="28"/>
        </w:rPr>
      </w:pPr>
      <w:r w:rsidRPr="007768F7">
        <w:rPr>
          <w:rFonts w:ascii="Times New Roman" w:hAnsi="Times New Roman" w:cs="Times New Roman"/>
          <w:sz w:val="28"/>
          <w:szCs w:val="28"/>
        </w:rPr>
        <w:t xml:space="preserve">Секретарь слушаний публичных слушаний                        </w:t>
      </w:r>
      <w:r w:rsidR="005E2BBD" w:rsidRPr="007768F7">
        <w:rPr>
          <w:rFonts w:ascii="Times New Roman" w:hAnsi="Times New Roman" w:cs="Times New Roman"/>
          <w:sz w:val="28"/>
          <w:szCs w:val="28"/>
        </w:rPr>
        <w:t xml:space="preserve"> </w:t>
      </w:r>
      <w:r w:rsidR="007768F7">
        <w:rPr>
          <w:rFonts w:ascii="Times New Roman" w:hAnsi="Times New Roman" w:cs="Times New Roman"/>
          <w:sz w:val="28"/>
          <w:szCs w:val="28"/>
        </w:rPr>
        <w:t xml:space="preserve">      </w:t>
      </w:r>
      <w:r w:rsidR="005E2BBD" w:rsidRPr="007768F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354F9" w:rsidRPr="007768F7">
        <w:rPr>
          <w:rFonts w:ascii="Times New Roman" w:hAnsi="Times New Roman" w:cs="Times New Roman"/>
          <w:sz w:val="28"/>
          <w:szCs w:val="28"/>
        </w:rPr>
        <w:t>Е.В.Ткач</w:t>
      </w:r>
      <w:r w:rsidRPr="007768F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64CA" w:rsidRPr="007768F7" w:rsidSect="007B660F">
      <w:footerReference w:type="default" r:id="rId9"/>
      <w:pgSz w:w="11906" w:h="16838"/>
      <w:pgMar w:top="851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55B" w:rsidRDefault="00B3455B" w:rsidP="00627349">
      <w:r>
        <w:separator/>
      </w:r>
    </w:p>
  </w:endnote>
  <w:endnote w:type="continuationSeparator" w:id="0">
    <w:p w:rsidR="00B3455B" w:rsidRDefault="00B3455B" w:rsidP="006273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ll M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doni MT">
    <w:charset w:val="00"/>
    <w:family w:val="roman"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185521"/>
      <w:docPartObj>
        <w:docPartGallery w:val="Page Numbers (Bottom of Page)"/>
        <w:docPartUnique/>
      </w:docPartObj>
    </w:sdtPr>
    <w:sdtContent>
      <w:p w:rsidR="008913A8" w:rsidRDefault="00AB6A9D">
        <w:pPr>
          <w:pStyle w:val="ab"/>
          <w:jc w:val="right"/>
        </w:pPr>
        <w:r>
          <w:fldChar w:fldCharType="begin"/>
        </w:r>
        <w:r w:rsidR="008913A8">
          <w:instrText>PAGE   \* MERGEFORMAT</w:instrText>
        </w:r>
        <w:r>
          <w:fldChar w:fldCharType="separate"/>
        </w:r>
        <w:r w:rsidR="00FC5F8A">
          <w:rPr>
            <w:noProof/>
          </w:rPr>
          <w:t>2</w:t>
        </w:r>
        <w:r>
          <w:fldChar w:fldCharType="end"/>
        </w:r>
      </w:p>
    </w:sdtContent>
  </w:sdt>
  <w:p w:rsidR="008913A8" w:rsidRDefault="008913A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55B" w:rsidRDefault="00B3455B" w:rsidP="00627349">
      <w:r>
        <w:separator/>
      </w:r>
    </w:p>
  </w:footnote>
  <w:footnote w:type="continuationSeparator" w:id="0">
    <w:p w:rsidR="00B3455B" w:rsidRDefault="00B3455B" w:rsidP="0062734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4707"/>
    <w:rsid w:val="00006EB3"/>
    <w:rsid w:val="0000789B"/>
    <w:rsid w:val="000146F4"/>
    <w:rsid w:val="0001778D"/>
    <w:rsid w:val="00022882"/>
    <w:rsid w:val="0002407B"/>
    <w:rsid w:val="00044A76"/>
    <w:rsid w:val="00052DDD"/>
    <w:rsid w:val="00054FC6"/>
    <w:rsid w:val="00055935"/>
    <w:rsid w:val="00061A8F"/>
    <w:rsid w:val="00065228"/>
    <w:rsid w:val="00065AC9"/>
    <w:rsid w:val="000779BB"/>
    <w:rsid w:val="00084317"/>
    <w:rsid w:val="00094D97"/>
    <w:rsid w:val="000A3A7F"/>
    <w:rsid w:val="000B1ADC"/>
    <w:rsid w:val="000B4448"/>
    <w:rsid w:val="000C64A4"/>
    <w:rsid w:val="000E199B"/>
    <w:rsid w:val="00107557"/>
    <w:rsid w:val="00113B59"/>
    <w:rsid w:val="00114ED3"/>
    <w:rsid w:val="001219AD"/>
    <w:rsid w:val="001245E5"/>
    <w:rsid w:val="0013229D"/>
    <w:rsid w:val="0015062D"/>
    <w:rsid w:val="00155BE0"/>
    <w:rsid w:val="001645DC"/>
    <w:rsid w:val="001649FA"/>
    <w:rsid w:val="0016737A"/>
    <w:rsid w:val="00170AF1"/>
    <w:rsid w:val="001769D2"/>
    <w:rsid w:val="0017732A"/>
    <w:rsid w:val="00180511"/>
    <w:rsid w:val="00180A1C"/>
    <w:rsid w:val="0018666C"/>
    <w:rsid w:val="001A2ADE"/>
    <w:rsid w:val="001A2FA0"/>
    <w:rsid w:val="001B0614"/>
    <w:rsid w:val="001B08E6"/>
    <w:rsid w:val="001B15F2"/>
    <w:rsid w:val="001C4AF9"/>
    <w:rsid w:val="001D2DDA"/>
    <w:rsid w:val="001D38E8"/>
    <w:rsid w:val="001D67CA"/>
    <w:rsid w:val="001D70CA"/>
    <w:rsid w:val="00202A04"/>
    <w:rsid w:val="002264AD"/>
    <w:rsid w:val="00230103"/>
    <w:rsid w:val="00232520"/>
    <w:rsid w:val="00257761"/>
    <w:rsid w:val="00271D67"/>
    <w:rsid w:val="00271F1A"/>
    <w:rsid w:val="0027388C"/>
    <w:rsid w:val="00275C9F"/>
    <w:rsid w:val="002851B4"/>
    <w:rsid w:val="002860F8"/>
    <w:rsid w:val="0029618A"/>
    <w:rsid w:val="002B0BDB"/>
    <w:rsid w:val="002B45A3"/>
    <w:rsid w:val="002D1D4F"/>
    <w:rsid w:val="002D358C"/>
    <w:rsid w:val="002E7E85"/>
    <w:rsid w:val="002F18BB"/>
    <w:rsid w:val="002F2EAA"/>
    <w:rsid w:val="00314039"/>
    <w:rsid w:val="00322B1E"/>
    <w:rsid w:val="00341B5A"/>
    <w:rsid w:val="00353854"/>
    <w:rsid w:val="003549DE"/>
    <w:rsid w:val="00364337"/>
    <w:rsid w:val="003653CF"/>
    <w:rsid w:val="003675CB"/>
    <w:rsid w:val="003676CF"/>
    <w:rsid w:val="003837F5"/>
    <w:rsid w:val="003A2A0F"/>
    <w:rsid w:val="003C686F"/>
    <w:rsid w:val="003D3EAA"/>
    <w:rsid w:val="003E1935"/>
    <w:rsid w:val="003E453D"/>
    <w:rsid w:val="003E4DFA"/>
    <w:rsid w:val="003F7F83"/>
    <w:rsid w:val="003F7FC1"/>
    <w:rsid w:val="00402606"/>
    <w:rsid w:val="004061F8"/>
    <w:rsid w:val="0041382B"/>
    <w:rsid w:val="00414060"/>
    <w:rsid w:val="00421B41"/>
    <w:rsid w:val="0044248A"/>
    <w:rsid w:val="00442C72"/>
    <w:rsid w:val="00443557"/>
    <w:rsid w:val="00446744"/>
    <w:rsid w:val="0046057B"/>
    <w:rsid w:val="004716A6"/>
    <w:rsid w:val="00473F05"/>
    <w:rsid w:val="004855A1"/>
    <w:rsid w:val="004934A4"/>
    <w:rsid w:val="004940A4"/>
    <w:rsid w:val="004A3F95"/>
    <w:rsid w:val="004D5112"/>
    <w:rsid w:val="004E11F2"/>
    <w:rsid w:val="004F4BCB"/>
    <w:rsid w:val="005008D8"/>
    <w:rsid w:val="0050117C"/>
    <w:rsid w:val="00533A5F"/>
    <w:rsid w:val="00537CFE"/>
    <w:rsid w:val="00542AF0"/>
    <w:rsid w:val="00542E7B"/>
    <w:rsid w:val="00544154"/>
    <w:rsid w:val="005543C3"/>
    <w:rsid w:val="0058673C"/>
    <w:rsid w:val="00591FBB"/>
    <w:rsid w:val="0059726E"/>
    <w:rsid w:val="005A398C"/>
    <w:rsid w:val="005C276F"/>
    <w:rsid w:val="005C44A6"/>
    <w:rsid w:val="005E2BBD"/>
    <w:rsid w:val="00600701"/>
    <w:rsid w:val="006037B4"/>
    <w:rsid w:val="006126A8"/>
    <w:rsid w:val="00620817"/>
    <w:rsid w:val="00625396"/>
    <w:rsid w:val="00627349"/>
    <w:rsid w:val="0063111D"/>
    <w:rsid w:val="006522F9"/>
    <w:rsid w:val="006773C5"/>
    <w:rsid w:val="00682E3B"/>
    <w:rsid w:val="006942C1"/>
    <w:rsid w:val="006A0413"/>
    <w:rsid w:val="006A273F"/>
    <w:rsid w:val="006A5851"/>
    <w:rsid w:val="006C36E4"/>
    <w:rsid w:val="006C7AC0"/>
    <w:rsid w:val="006F58C3"/>
    <w:rsid w:val="00714750"/>
    <w:rsid w:val="0073244C"/>
    <w:rsid w:val="00746C79"/>
    <w:rsid w:val="00761F10"/>
    <w:rsid w:val="00771922"/>
    <w:rsid w:val="00772992"/>
    <w:rsid w:val="007768F7"/>
    <w:rsid w:val="007806C6"/>
    <w:rsid w:val="007851EA"/>
    <w:rsid w:val="007878B9"/>
    <w:rsid w:val="007921DF"/>
    <w:rsid w:val="00793167"/>
    <w:rsid w:val="00795723"/>
    <w:rsid w:val="00796E05"/>
    <w:rsid w:val="007A4054"/>
    <w:rsid w:val="007B660F"/>
    <w:rsid w:val="007C261E"/>
    <w:rsid w:val="007D09F1"/>
    <w:rsid w:val="007E1FD1"/>
    <w:rsid w:val="008109F4"/>
    <w:rsid w:val="00811493"/>
    <w:rsid w:val="00812039"/>
    <w:rsid w:val="008240C8"/>
    <w:rsid w:val="00833017"/>
    <w:rsid w:val="0084128D"/>
    <w:rsid w:val="00843B6A"/>
    <w:rsid w:val="008452AE"/>
    <w:rsid w:val="00845DA8"/>
    <w:rsid w:val="008471FC"/>
    <w:rsid w:val="0086046C"/>
    <w:rsid w:val="008913A8"/>
    <w:rsid w:val="00892FF6"/>
    <w:rsid w:val="00893AAE"/>
    <w:rsid w:val="00897055"/>
    <w:rsid w:val="008A049F"/>
    <w:rsid w:val="008A5910"/>
    <w:rsid w:val="008B7278"/>
    <w:rsid w:val="008D36A1"/>
    <w:rsid w:val="008D7797"/>
    <w:rsid w:val="008E1814"/>
    <w:rsid w:val="008F5A0F"/>
    <w:rsid w:val="00907EFD"/>
    <w:rsid w:val="00910A0B"/>
    <w:rsid w:val="009208C1"/>
    <w:rsid w:val="00920D1B"/>
    <w:rsid w:val="00933329"/>
    <w:rsid w:val="00946191"/>
    <w:rsid w:val="00946D32"/>
    <w:rsid w:val="00950262"/>
    <w:rsid w:val="00962C48"/>
    <w:rsid w:val="00963A1C"/>
    <w:rsid w:val="00965E16"/>
    <w:rsid w:val="00974707"/>
    <w:rsid w:val="0097713D"/>
    <w:rsid w:val="00992B24"/>
    <w:rsid w:val="009E0BA9"/>
    <w:rsid w:val="009E30DD"/>
    <w:rsid w:val="009E4DA5"/>
    <w:rsid w:val="009E7C06"/>
    <w:rsid w:val="009F55D0"/>
    <w:rsid w:val="00A04F2D"/>
    <w:rsid w:val="00A11289"/>
    <w:rsid w:val="00A2025C"/>
    <w:rsid w:val="00A34E00"/>
    <w:rsid w:val="00A36771"/>
    <w:rsid w:val="00A36F3E"/>
    <w:rsid w:val="00A37CC2"/>
    <w:rsid w:val="00A402BD"/>
    <w:rsid w:val="00A7008B"/>
    <w:rsid w:val="00A76A77"/>
    <w:rsid w:val="00A76AEA"/>
    <w:rsid w:val="00A911B7"/>
    <w:rsid w:val="00A94F50"/>
    <w:rsid w:val="00A95AE8"/>
    <w:rsid w:val="00AA23EB"/>
    <w:rsid w:val="00AB0452"/>
    <w:rsid w:val="00AB10BF"/>
    <w:rsid w:val="00AB6A9D"/>
    <w:rsid w:val="00AE42A0"/>
    <w:rsid w:val="00AF0BE4"/>
    <w:rsid w:val="00AF0CAE"/>
    <w:rsid w:val="00AF44FF"/>
    <w:rsid w:val="00AF5226"/>
    <w:rsid w:val="00B021FA"/>
    <w:rsid w:val="00B121B0"/>
    <w:rsid w:val="00B16AF1"/>
    <w:rsid w:val="00B16EED"/>
    <w:rsid w:val="00B21D48"/>
    <w:rsid w:val="00B3455B"/>
    <w:rsid w:val="00B41514"/>
    <w:rsid w:val="00B57DC0"/>
    <w:rsid w:val="00B6013C"/>
    <w:rsid w:val="00B612AC"/>
    <w:rsid w:val="00B63361"/>
    <w:rsid w:val="00B65BF1"/>
    <w:rsid w:val="00B70AC6"/>
    <w:rsid w:val="00B80657"/>
    <w:rsid w:val="00B828C5"/>
    <w:rsid w:val="00BD1592"/>
    <w:rsid w:val="00BD6C5B"/>
    <w:rsid w:val="00C02876"/>
    <w:rsid w:val="00C1147E"/>
    <w:rsid w:val="00C17277"/>
    <w:rsid w:val="00C32952"/>
    <w:rsid w:val="00C354F9"/>
    <w:rsid w:val="00C509C6"/>
    <w:rsid w:val="00C5382D"/>
    <w:rsid w:val="00C53B14"/>
    <w:rsid w:val="00C6695C"/>
    <w:rsid w:val="00C9281B"/>
    <w:rsid w:val="00CA6C66"/>
    <w:rsid w:val="00CC659D"/>
    <w:rsid w:val="00CD3704"/>
    <w:rsid w:val="00D064CA"/>
    <w:rsid w:val="00D24B53"/>
    <w:rsid w:val="00D314AE"/>
    <w:rsid w:val="00D323E5"/>
    <w:rsid w:val="00D37F14"/>
    <w:rsid w:val="00D413B0"/>
    <w:rsid w:val="00D42B89"/>
    <w:rsid w:val="00D642C1"/>
    <w:rsid w:val="00D70D07"/>
    <w:rsid w:val="00D807E8"/>
    <w:rsid w:val="00D85CD1"/>
    <w:rsid w:val="00D86E9A"/>
    <w:rsid w:val="00D96D79"/>
    <w:rsid w:val="00DC1B79"/>
    <w:rsid w:val="00DC3723"/>
    <w:rsid w:val="00DD1894"/>
    <w:rsid w:val="00DD1CB6"/>
    <w:rsid w:val="00DD282D"/>
    <w:rsid w:val="00DD6FB3"/>
    <w:rsid w:val="00DD7CF4"/>
    <w:rsid w:val="00DF0384"/>
    <w:rsid w:val="00E24973"/>
    <w:rsid w:val="00E30E6B"/>
    <w:rsid w:val="00E404C6"/>
    <w:rsid w:val="00E5321C"/>
    <w:rsid w:val="00E6103F"/>
    <w:rsid w:val="00E612BF"/>
    <w:rsid w:val="00E70774"/>
    <w:rsid w:val="00E7390B"/>
    <w:rsid w:val="00E82D52"/>
    <w:rsid w:val="00E85330"/>
    <w:rsid w:val="00E90F44"/>
    <w:rsid w:val="00E950AC"/>
    <w:rsid w:val="00EB0529"/>
    <w:rsid w:val="00EB0A70"/>
    <w:rsid w:val="00EB6B8A"/>
    <w:rsid w:val="00EC12B7"/>
    <w:rsid w:val="00EE661D"/>
    <w:rsid w:val="00EE79BF"/>
    <w:rsid w:val="00EF12C8"/>
    <w:rsid w:val="00F1224A"/>
    <w:rsid w:val="00F32D70"/>
    <w:rsid w:val="00F336EF"/>
    <w:rsid w:val="00F47C67"/>
    <w:rsid w:val="00FA6D9B"/>
    <w:rsid w:val="00FB28BE"/>
    <w:rsid w:val="00FB7A06"/>
    <w:rsid w:val="00FC5F8A"/>
    <w:rsid w:val="00FD7D5E"/>
    <w:rsid w:val="00FE1827"/>
    <w:rsid w:val="00FE4475"/>
    <w:rsid w:val="00FE48F1"/>
    <w:rsid w:val="00FF6D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86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E2497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2497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627349"/>
  </w:style>
  <w:style w:type="paragraph" w:styleId="a9">
    <w:name w:val="header"/>
    <w:basedOn w:val="a"/>
    <w:link w:val="aa"/>
    <w:uiPriority w:val="99"/>
    <w:unhideWhenUsed/>
    <w:rsid w:val="006273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3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273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3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543C3"/>
    <w:pPr>
      <w:ind w:left="720"/>
      <w:contextualSpacing/>
    </w:pPr>
  </w:style>
  <w:style w:type="paragraph" w:styleId="ae">
    <w:name w:val="No Spacing"/>
    <w:uiPriority w:val="1"/>
    <w:qFormat/>
    <w:rsid w:val="001245E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B65B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65BF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65B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5BF1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65BF1"/>
    <w:pPr>
      <w:widowControl/>
      <w:autoSpaceDE/>
      <w:autoSpaceDN/>
      <w:adjustRightInd/>
      <w:jc w:val="both"/>
    </w:pPr>
    <w:rPr>
      <w:rFonts w:eastAsia="Times New Roman"/>
      <w:sz w:val="24"/>
    </w:rPr>
  </w:style>
  <w:style w:type="character" w:customStyle="1" w:styleId="20">
    <w:name w:val="Основной текст 2 Знак"/>
    <w:basedOn w:val="a0"/>
    <w:link w:val="2"/>
    <w:rsid w:val="00B65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8">
    <w:name w:val="Style8"/>
    <w:basedOn w:val="a"/>
    <w:rsid w:val="00B65BF1"/>
    <w:rPr>
      <w:rFonts w:eastAsia="Times New Roman"/>
      <w:sz w:val="24"/>
      <w:szCs w:val="24"/>
    </w:rPr>
  </w:style>
  <w:style w:type="character" w:customStyle="1" w:styleId="FontStyle18">
    <w:name w:val="Font Style18"/>
    <w:rsid w:val="00B65BF1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5867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ody Text"/>
    <w:basedOn w:val="a"/>
    <w:link w:val="a7"/>
    <w:uiPriority w:val="99"/>
    <w:unhideWhenUsed/>
    <w:rsid w:val="00E24973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E24973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line number"/>
    <w:basedOn w:val="a0"/>
    <w:uiPriority w:val="99"/>
    <w:semiHidden/>
    <w:unhideWhenUsed/>
    <w:rsid w:val="00627349"/>
  </w:style>
  <w:style w:type="paragraph" w:styleId="a9">
    <w:name w:val="header"/>
    <w:basedOn w:val="a"/>
    <w:link w:val="aa"/>
    <w:uiPriority w:val="99"/>
    <w:unhideWhenUsed/>
    <w:rsid w:val="0062734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273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2734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2734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5543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3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dmzelenogradsk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57ABD5-ED08-4326-AF61-41AA1EF8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10</cp:revision>
  <cp:lastPrinted>2021-03-23T09:34:00Z</cp:lastPrinted>
  <dcterms:created xsi:type="dcterms:W3CDTF">2021-01-19T08:53:00Z</dcterms:created>
  <dcterms:modified xsi:type="dcterms:W3CDTF">2021-03-23T09:35:00Z</dcterms:modified>
</cp:coreProperties>
</file>